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07D7" w14:textId="77777777" w:rsidR="00983130" w:rsidRDefault="00983130" w:rsidP="578058A4">
      <w:pPr>
        <w:pStyle w:val="Subtitle"/>
      </w:pPr>
    </w:p>
    <w:p w14:paraId="6E8DE31C" w14:textId="25FEC7B0" w:rsidR="578058A4" w:rsidRDefault="578058A4" w:rsidP="578058A4">
      <w:pPr>
        <w:tabs>
          <w:tab w:val="left" w:pos="7729"/>
        </w:tabs>
        <w:rPr>
          <w:rFonts w:ascii="Segoe UI" w:eastAsia="Segoe UI" w:hAnsi="Segoe UI" w:cs="Segoe UI"/>
          <w:color w:val="214A7E"/>
        </w:rPr>
      </w:pPr>
    </w:p>
    <w:p w14:paraId="4C169AFB" w14:textId="2ACF6FC2" w:rsidR="578058A4" w:rsidRDefault="578058A4" w:rsidP="578058A4">
      <w:pPr>
        <w:tabs>
          <w:tab w:val="left" w:pos="7729"/>
        </w:tabs>
        <w:rPr>
          <w:rFonts w:ascii="Segoe UI" w:eastAsia="Segoe UI" w:hAnsi="Segoe UI" w:cs="Segoe UI"/>
          <w:color w:val="214A7E"/>
        </w:rPr>
      </w:pPr>
    </w:p>
    <w:p w14:paraId="779897A1" w14:textId="77777777" w:rsidR="00BC0FDD" w:rsidRDefault="00BC0FDD" w:rsidP="00BC0FDD">
      <w:pPr>
        <w:rPr>
          <w:b/>
          <w:bCs/>
        </w:rPr>
      </w:pPr>
    </w:p>
    <w:p w14:paraId="668E1B24" w14:textId="37594AD5" w:rsidR="00BC0FDD" w:rsidRPr="00BC0FDD" w:rsidRDefault="00BC0FDD" w:rsidP="00BC0FDD">
      <w:pPr>
        <w:rPr>
          <w:rFonts w:cstheme="minorHAnsi"/>
          <w:b/>
          <w:bCs/>
        </w:rPr>
      </w:pPr>
      <w:r w:rsidRPr="00BC0FDD">
        <w:rPr>
          <w:rFonts w:cstheme="minorHAnsi"/>
          <w:b/>
          <w:bCs/>
        </w:rPr>
        <w:t>Early Years Inclusion Programme – Q&amp;A</w:t>
      </w:r>
    </w:p>
    <w:p w14:paraId="74B433C1" w14:textId="77777777" w:rsidR="00BC0FDD" w:rsidRPr="00BC0FDD" w:rsidRDefault="00BC0FDD" w:rsidP="00BC0FDD">
      <w:pPr>
        <w:rPr>
          <w:rFonts w:cstheme="minorHAnsi"/>
          <w:b/>
          <w:bCs/>
        </w:rPr>
      </w:pPr>
    </w:p>
    <w:p w14:paraId="403260BC" w14:textId="77777777" w:rsidR="00BC0FDD" w:rsidRPr="00BC0FDD" w:rsidRDefault="00BC0FDD" w:rsidP="00BC0FDD">
      <w:pPr>
        <w:rPr>
          <w:rFonts w:cstheme="minorHAnsi"/>
          <w:b/>
          <w:bCs/>
        </w:rPr>
      </w:pPr>
      <w:r w:rsidRPr="00BC0FDD">
        <w:rPr>
          <w:rFonts w:cstheme="minorHAnsi"/>
          <w:b/>
          <w:bCs/>
        </w:rPr>
        <w:t>What is the Early Years Inclusion Programme?</w:t>
      </w:r>
    </w:p>
    <w:p w14:paraId="67B5DC3E" w14:textId="77777777" w:rsidR="00BC0FDD" w:rsidRPr="00BC0FDD" w:rsidRDefault="00BC0FDD" w:rsidP="00BC0FDD">
      <w:pPr>
        <w:rPr>
          <w:rFonts w:cstheme="minorHAnsi"/>
        </w:rPr>
      </w:pPr>
      <w:r w:rsidRPr="00BC0FDD">
        <w:rPr>
          <w:rFonts w:cstheme="minorHAnsi"/>
        </w:rPr>
        <w:t xml:space="preserve">It is a programme of training designed to </w:t>
      </w:r>
      <w:r w:rsidRPr="00BC0FDD">
        <w:rPr>
          <w:rFonts w:cstheme="minorHAnsi"/>
          <w:color w:val="1E1E1E"/>
          <w:shd w:val="clear" w:color="auto" w:fill="FFFFFF"/>
        </w:rPr>
        <w:t>empower early years practitioners to deliver inclusive practices by upskilling them through training and shared information/learning resources. It is expected that the training will increase learners’ awareness of the needs of all children, especially those with Special Educational Needs and Disabilities (SEND), and their confidence in supporting the learning and well-being of all children in their setting.</w:t>
      </w:r>
    </w:p>
    <w:p w14:paraId="46CF2F75" w14:textId="77777777" w:rsidR="00BC0FDD" w:rsidRPr="00BC0FDD" w:rsidRDefault="00BC0FDD" w:rsidP="00BC0FDD">
      <w:pPr>
        <w:rPr>
          <w:rFonts w:cstheme="minorHAnsi"/>
          <w:b/>
          <w:bCs/>
        </w:rPr>
      </w:pPr>
    </w:p>
    <w:p w14:paraId="155C7BCA" w14:textId="77777777" w:rsidR="00BC0FDD" w:rsidRPr="00BC0FDD" w:rsidRDefault="00BC0FDD" w:rsidP="00BC0FDD">
      <w:pPr>
        <w:rPr>
          <w:rFonts w:cstheme="minorHAnsi"/>
          <w:b/>
          <w:bCs/>
        </w:rPr>
      </w:pPr>
      <w:r w:rsidRPr="00BC0FDD">
        <w:rPr>
          <w:rFonts w:cstheme="minorHAnsi"/>
          <w:b/>
          <w:bCs/>
        </w:rPr>
        <w:t>How long is the programme running for?</w:t>
      </w:r>
    </w:p>
    <w:p w14:paraId="1805B785" w14:textId="77777777" w:rsidR="00BC0FDD" w:rsidRPr="00BC0FDD" w:rsidRDefault="00BC0FDD" w:rsidP="00BC0FDD">
      <w:pPr>
        <w:rPr>
          <w:rFonts w:cstheme="minorHAnsi"/>
        </w:rPr>
      </w:pPr>
      <w:r w:rsidRPr="00BC0FDD">
        <w:rPr>
          <w:rFonts w:cstheme="minorHAnsi"/>
        </w:rPr>
        <w:t xml:space="preserve">The programme is currently running through until June 2026.  </w:t>
      </w:r>
    </w:p>
    <w:p w14:paraId="2E5E3991" w14:textId="77777777" w:rsidR="00BC0FDD" w:rsidRPr="00BC0FDD" w:rsidRDefault="00BC0FDD" w:rsidP="00BC0FDD">
      <w:pPr>
        <w:rPr>
          <w:rFonts w:cstheme="minorHAnsi"/>
          <w:b/>
          <w:bCs/>
        </w:rPr>
      </w:pPr>
    </w:p>
    <w:p w14:paraId="6FD337C1" w14:textId="77777777" w:rsidR="00BC0FDD" w:rsidRPr="00BC0FDD" w:rsidRDefault="00BC0FDD" w:rsidP="00BC0FDD">
      <w:pPr>
        <w:rPr>
          <w:rFonts w:cstheme="minorHAnsi"/>
        </w:rPr>
      </w:pPr>
      <w:r w:rsidRPr="00BC0FDD">
        <w:rPr>
          <w:rFonts w:cstheme="minorHAnsi"/>
          <w:b/>
          <w:bCs/>
        </w:rPr>
        <w:t>Who is the course for?</w:t>
      </w:r>
    </w:p>
    <w:p w14:paraId="150EDD47" w14:textId="03B13887" w:rsidR="00BC0FDD" w:rsidRPr="00BC0FDD" w:rsidRDefault="00B65921" w:rsidP="00BC0FDD">
      <w:pPr>
        <w:rPr>
          <w:rFonts w:cstheme="minorHAnsi"/>
        </w:rPr>
      </w:pPr>
      <w:r w:rsidRPr="00BC0FDD">
        <w:rPr>
          <w:rFonts w:cstheme="minorHAnsi"/>
        </w:rPr>
        <w:t>It is</w:t>
      </w:r>
      <w:r w:rsidR="00BC0FDD" w:rsidRPr="00BC0FDD">
        <w:rPr>
          <w:rFonts w:cstheme="minorHAnsi"/>
        </w:rPr>
        <w:t xml:space="preserve"> for anyone who works in or with early years across our participating local authorities.</w:t>
      </w:r>
    </w:p>
    <w:p w14:paraId="764BB180" w14:textId="77777777" w:rsidR="00BC0FDD" w:rsidRPr="00BC0FDD" w:rsidRDefault="00BC0FDD" w:rsidP="00BC0FDD">
      <w:pPr>
        <w:rPr>
          <w:rFonts w:cstheme="minorHAnsi"/>
          <w:b/>
          <w:bCs/>
        </w:rPr>
      </w:pPr>
    </w:p>
    <w:p w14:paraId="50E56AFE" w14:textId="77777777" w:rsidR="00BC0FDD" w:rsidRPr="00BC0FDD" w:rsidRDefault="00BC0FDD" w:rsidP="00BC0FDD">
      <w:pPr>
        <w:rPr>
          <w:rFonts w:cstheme="minorHAnsi"/>
          <w:b/>
          <w:bCs/>
        </w:rPr>
      </w:pPr>
      <w:r w:rsidRPr="00BC0FDD">
        <w:rPr>
          <w:rFonts w:cstheme="minorHAnsi"/>
          <w:b/>
          <w:bCs/>
        </w:rPr>
        <w:t>Do you have to work directly with children to go through the programme?</w:t>
      </w:r>
    </w:p>
    <w:p w14:paraId="0C4676E8" w14:textId="25ABCA56" w:rsidR="00BC0FDD" w:rsidRPr="00BC0FDD" w:rsidRDefault="00BC0FDD" w:rsidP="00BC0FDD">
      <w:pPr>
        <w:rPr>
          <w:rFonts w:cstheme="minorHAnsi"/>
        </w:rPr>
      </w:pPr>
      <w:r w:rsidRPr="00BC0FDD">
        <w:rPr>
          <w:rFonts w:cstheme="minorHAnsi"/>
        </w:rPr>
        <w:t xml:space="preserve">No, but the course is designed with practitioners in mind, so those working directly with children will </w:t>
      </w:r>
      <w:r w:rsidR="00B65921" w:rsidRPr="00BC0FDD">
        <w:rPr>
          <w:rFonts w:cstheme="minorHAnsi"/>
        </w:rPr>
        <w:t>get</w:t>
      </w:r>
      <w:r w:rsidRPr="00BC0FDD">
        <w:rPr>
          <w:rFonts w:cstheme="minorHAnsi"/>
        </w:rPr>
        <w:t xml:space="preserve"> the most benefit from the programme.</w:t>
      </w:r>
    </w:p>
    <w:p w14:paraId="064C5397" w14:textId="77777777" w:rsidR="00BC0FDD" w:rsidRPr="00BC0FDD" w:rsidRDefault="00BC0FDD" w:rsidP="00BC0FDD">
      <w:pPr>
        <w:rPr>
          <w:rFonts w:cstheme="minorHAnsi"/>
          <w:b/>
          <w:bCs/>
        </w:rPr>
      </w:pPr>
    </w:p>
    <w:p w14:paraId="392F68E6" w14:textId="77777777" w:rsidR="00BC0FDD" w:rsidRPr="00BC0FDD" w:rsidRDefault="00BC0FDD" w:rsidP="00BC0FDD">
      <w:pPr>
        <w:rPr>
          <w:rFonts w:cstheme="minorHAnsi"/>
          <w:b/>
          <w:bCs/>
        </w:rPr>
      </w:pPr>
      <w:r w:rsidRPr="00BC0FDD">
        <w:rPr>
          <w:rFonts w:cstheme="minorHAnsi"/>
          <w:b/>
          <w:bCs/>
        </w:rPr>
        <w:t>Can parents take the course?</w:t>
      </w:r>
    </w:p>
    <w:p w14:paraId="6AD81D5D" w14:textId="5935CC95" w:rsidR="00BC0FDD" w:rsidRPr="00BC0FDD" w:rsidRDefault="00BC0FDD" w:rsidP="00BC0FDD">
      <w:pPr>
        <w:rPr>
          <w:rFonts w:cstheme="minorHAnsi"/>
        </w:rPr>
      </w:pPr>
      <w:r w:rsidRPr="00BC0FDD">
        <w:rPr>
          <w:rFonts w:cstheme="minorHAnsi"/>
        </w:rPr>
        <w:t xml:space="preserve">Yes, they can, should they wish to do so, but the course is designed with practitioners in mind, so those working directly with children will </w:t>
      </w:r>
      <w:r w:rsidR="00B65921" w:rsidRPr="00BC0FDD">
        <w:rPr>
          <w:rFonts w:cstheme="minorHAnsi"/>
        </w:rPr>
        <w:t>get</w:t>
      </w:r>
      <w:r w:rsidRPr="00BC0FDD">
        <w:rPr>
          <w:rFonts w:cstheme="minorHAnsi"/>
        </w:rPr>
        <w:t xml:space="preserve"> the most benefit from the programme.</w:t>
      </w:r>
    </w:p>
    <w:p w14:paraId="7FEB6281" w14:textId="77777777" w:rsidR="00BC0FDD" w:rsidRPr="00BC0FDD" w:rsidRDefault="00BC0FDD" w:rsidP="00BC0FDD">
      <w:pPr>
        <w:rPr>
          <w:rFonts w:cstheme="minorHAnsi"/>
        </w:rPr>
      </w:pPr>
    </w:p>
    <w:p w14:paraId="042EFA75" w14:textId="77777777" w:rsidR="00BC0FDD" w:rsidRPr="00BC0FDD" w:rsidRDefault="00BC0FDD" w:rsidP="00BC0FDD">
      <w:pPr>
        <w:rPr>
          <w:rFonts w:cstheme="minorHAnsi"/>
          <w:b/>
          <w:bCs/>
        </w:rPr>
      </w:pPr>
      <w:r w:rsidRPr="00BC0FDD">
        <w:rPr>
          <w:rFonts w:cstheme="minorHAnsi"/>
          <w:b/>
          <w:bCs/>
        </w:rPr>
        <w:t>Can everyone in a setting go through the programme?</w:t>
      </w:r>
    </w:p>
    <w:p w14:paraId="194B1D45" w14:textId="10922F41" w:rsidR="00BC0FDD" w:rsidRPr="00BC0FDD" w:rsidRDefault="00BC0FDD" w:rsidP="00BC0FDD">
      <w:pPr>
        <w:rPr>
          <w:rFonts w:cstheme="minorHAnsi"/>
        </w:rPr>
      </w:pPr>
      <w:r w:rsidRPr="00BC0FDD">
        <w:rPr>
          <w:rFonts w:cstheme="minorHAnsi"/>
        </w:rPr>
        <w:t xml:space="preserve">Yes – We encourage as many people in the setting as possible to go through the training because </w:t>
      </w:r>
      <w:r w:rsidR="00B65921" w:rsidRPr="00BC0FDD">
        <w:rPr>
          <w:rFonts w:cstheme="minorHAnsi"/>
        </w:rPr>
        <w:t>that is</w:t>
      </w:r>
      <w:r w:rsidRPr="00BC0FDD">
        <w:rPr>
          <w:rFonts w:cstheme="minorHAnsi"/>
        </w:rPr>
        <w:t xml:space="preserve"> the best way to make and embed change. And the more people that go through the training in your setting, the greater the chance of your setting achieving the Dingley’s Promise </w:t>
      </w:r>
      <w:r w:rsidR="00874E05">
        <w:rPr>
          <w:rFonts w:cstheme="minorHAnsi"/>
        </w:rPr>
        <w:t xml:space="preserve">Mark of Achievement </w:t>
      </w:r>
      <w:r w:rsidRPr="00BC0FDD">
        <w:rPr>
          <w:rFonts w:cstheme="minorHAnsi"/>
        </w:rPr>
        <w:t>as an Inclusion Friendly Setting</w:t>
      </w:r>
      <w:r w:rsidR="00011091">
        <w:rPr>
          <w:rFonts w:cstheme="minorHAnsi"/>
        </w:rPr>
        <w:t>.</w:t>
      </w:r>
    </w:p>
    <w:p w14:paraId="71AE8D78" w14:textId="77777777" w:rsidR="00BC0FDD" w:rsidRPr="00BC0FDD" w:rsidRDefault="00BC0FDD" w:rsidP="00BC0FDD">
      <w:pPr>
        <w:rPr>
          <w:rFonts w:cstheme="minorHAnsi"/>
          <w:b/>
          <w:bCs/>
        </w:rPr>
      </w:pPr>
    </w:p>
    <w:p w14:paraId="507637A5" w14:textId="77777777" w:rsidR="00BC0FDD" w:rsidRPr="00BC0FDD" w:rsidRDefault="00BC0FDD" w:rsidP="00BC0FDD">
      <w:pPr>
        <w:rPr>
          <w:rFonts w:cstheme="minorHAnsi"/>
          <w:b/>
          <w:bCs/>
        </w:rPr>
      </w:pPr>
      <w:r w:rsidRPr="00BC0FDD">
        <w:rPr>
          <w:rFonts w:cstheme="minorHAnsi"/>
          <w:b/>
          <w:bCs/>
        </w:rPr>
        <w:t>Does everyone need to register individually or can one person from each setting register?</w:t>
      </w:r>
    </w:p>
    <w:p w14:paraId="624182F1" w14:textId="32FB3B58" w:rsidR="00BC0FDD" w:rsidRPr="00BC0FDD" w:rsidRDefault="00BC0FDD" w:rsidP="00BC0FDD">
      <w:pPr>
        <w:rPr>
          <w:rFonts w:cstheme="minorHAnsi"/>
        </w:rPr>
      </w:pPr>
      <w:r w:rsidRPr="00BC0FDD">
        <w:rPr>
          <w:rFonts w:cstheme="minorHAnsi"/>
        </w:rPr>
        <w:t xml:space="preserve">Anyone who wishes to undertake the training should register individually. This helps us identify how many people from your setting have been through the training when you apply for your Dingley’s Promise </w:t>
      </w:r>
      <w:r w:rsidR="00011091">
        <w:rPr>
          <w:rFonts w:cstheme="minorHAnsi"/>
        </w:rPr>
        <w:t>Mark of Achievement</w:t>
      </w:r>
      <w:r w:rsidRPr="00BC0FDD">
        <w:rPr>
          <w:rFonts w:cstheme="minorHAnsi"/>
        </w:rPr>
        <w:t xml:space="preserve"> as an Inclusion Friendly Setting.</w:t>
      </w:r>
    </w:p>
    <w:p w14:paraId="4179F52E" w14:textId="77777777" w:rsidR="00BC0FDD" w:rsidRPr="00BC0FDD" w:rsidRDefault="00BC0FDD" w:rsidP="00BC0FDD">
      <w:pPr>
        <w:rPr>
          <w:rFonts w:cstheme="minorHAnsi"/>
          <w:b/>
          <w:bCs/>
        </w:rPr>
      </w:pPr>
    </w:p>
    <w:p w14:paraId="7EBFC577" w14:textId="77777777" w:rsidR="00BC0FDD" w:rsidRPr="00BC0FDD" w:rsidRDefault="00BC0FDD" w:rsidP="00BC0FDD">
      <w:pPr>
        <w:rPr>
          <w:rFonts w:cstheme="minorHAnsi"/>
          <w:b/>
          <w:bCs/>
        </w:rPr>
      </w:pPr>
      <w:r w:rsidRPr="00BC0FDD">
        <w:rPr>
          <w:rFonts w:cstheme="minorHAnsi"/>
          <w:b/>
          <w:bCs/>
        </w:rPr>
        <w:t>How much will the programme cost?</w:t>
      </w:r>
    </w:p>
    <w:p w14:paraId="1E076BAE" w14:textId="02163C81" w:rsidR="00BC0FDD" w:rsidRPr="00BC0FDD" w:rsidRDefault="00BC0FDD" w:rsidP="00BC0FDD">
      <w:pPr>
        <w:rPr>
          <w:rFonts w:cstheme="minorHAnsi"/>
        </w:rPr>
      </w:pPr>
      <w:r w:rsidRPr="00BC0FDD">
        <w:rPr>
          <w:rFonts w:cstheme="minorHAnsi"/>
        </w:rPr>
        <w:t xml:space="preserve">The programme is fully funded by Comic Relief for participating local authorities, so </w:t>
      </w:r>
      <w:r w:rsidR="00B65921" w:rsidRPr="00BC0FDD">
        <w:rPr>
          <w:rFonts w:cstheme="minorHAnsi"/>
        </w:rPr>
        <w:t>it is</w:t>
      </w:r>
      <w:r w:rsidRPr="00BC0FDD">
        <w:rPr>
          <w:rFonts w:cstheme="minorHAnsi"/>
        </w:rPr>
        <w:t xml:space="preserve"> completely free of charge to you so long as you are located within one of those participating</w:t>
      </w:r>
      <w:r w:rsidR="00B65921">
        <w:rPr>
          <w:rFonts w:cstheme="minorHAnsi"/>
        </w:rPr>
        <w:t xml:space="preserve"> local authorities</w:t>
      </w:r>
      <w:r w:rsidRPr="00BC0FDD">
        <w:rPr>
          <w:rFonts w:cstheme="minorHAnsi"/>
        </w:rPr>
        <w:t>.</w:t>
      </w:r>
    </w:p>
    <w:p w14:paraId="1DBAB905" w14:textId="77777777" w:rsidR="00BC0FDD" w:rsidRPr="00BC0FDD" w:rsidRDefault="00BC0FDD" w:rsidP="00BC0FDD">
      <w:pPr>
        <w:rPr>
          <w:rFonts w:cstheme="minorHAnsi"/>
          <w:b/>
          <w:bCs/>
        </w:rPr>
      </w:pPr>
    </w:p>
    <w:p w14:paraId="3B9E0C81" w14:textId="77777777" w:rsidR="00BC0FDD" w:rsidRDefault="00BC0FDD" w:rsidP="00BC0FDD">
      <w:pPr>
        <w:rPr>
          <w:rFonts w:cstheme="minorHAnsi"/>
          <w:b/>
          <w:bCs/>
        </w:rPr>
      </w:pPr>
    </w:p>
    <w:p w14:paraId="2D91B938" w14:textId="77777777" w:rsidR="00BC0FDD" w:rsidRDefault="00BC0FDD" w:rsidP="00BC0FDD">
      <w:pPr>
        <w:rPr>
          <w:rFonts w:cstheme="minorHAnsi"/>
          <w:b/>
          <w:bCs/>
        </w:rPr>
      </w:pPr>
    </w:p>
    <w:p w14:paraId="7D7D1E0D" w14:textId="77777777" w:rsidR="00BC0FDD" w:rsidRDefault="00BC0FDD" w:rsidP="00BC0FDD">
      <w:pPr>
        <w:rPr>
          <w:rFonts w:cstheme="minorHAnsi"/>
          <w:b/>
          <w:bCs/>
        </w:rPr>
      </w:pPr>
    </w:p>
    <w:p w14:paraId="716DFC83" w14:textId="77777777" w:rsidR="00BC0FDD" w:rsidRDefault="00BC0FDD" w:rsidP="00BC0FDD">
      <w:pPr>
        <w:rPr>
          <w:rFonts w:cstheme="minorHAnsi"/>
          <w:b/>
          <w:bCs/>
        </w:rPr>
      </w:pPr>
    </w:p>
    <w:p w14:paraId="1308054B" w14:textId="77777777" w:rsidR="00BC0FDD" w:rsidRDefault="00BC0FDD" w:rsidP="00BC0FDD">
      <w:pPr>
        <w:rPr>
          <w:rFonts w:cstheme="minorHAnsi"/>
          <w:b/>
          <w:bCs/>
        </w:rPr>
      </w:pPr>
    </w:p>
    <w:p w14:paraId="1F58C13F" w14:textId="6308B31E" w:rsidR="00BC0FDD" w:rsidRPr="00BC0FDD" w:rsidRDefault="00B65921" w:rsidP="00BC0FDD">
      <w:pPr>
        <w:rPr>
          <w:rFonts w:cstheme="minorHAnsi"/>
          <w:b/>
          <w:bCs/>
        </w:rPr>
      </w:pPr>
      <w:r w:rsidRPr="00BC0FDD">
        <w:rPr>
          <w:rFonts w:cstheme="minorHAnsi"/>
          <w:b/>
          <w:bCs/>
        </w:rPr>
        <w:lastRenderedPageBreak/>
        <w:t>I am</w:t>
      </w:r>
      <w:r w:rsidR="00BC0FDD" w:rsidRPr="00BC0FDD">
        <w:rPr>
          <w:rFonts w:cstheme="minorHAnsi"/>
          <w:b/>
          <w:bCs/>
        </w:rPr>
        <w:t xml:space="preserve"> not sure if my local authority is participating, how do I find out?</w:t>
      </w:r>
    </w:p>
    <w:p w14:paraId="2AFA4BDB" w14:textId="2564D2B8" w:rsidR="00BC0FDD" w:rsidRPr="00BC0FDD" w:rsidRDefault="00BC0FDD" w:rsidP="00BC0FDD">
      <w:pPr>
        <w:rPr>
          <w:rFonts w:cstheme="minorHAnsi"/>
        </w:rPr>
      </w:pPr>
      <w:r w:rsidRPr="00BC0FDD">
        <w:rPr>
          <w:rFonts w:cstheme="minorHAnsi"/>
        </w:rPr>
        <w:t xml:space="preserve">Please contact us at </w:t>
      </w:r>
      <w:hyperlink r:id="rId10" w:history="1">
        <w:r w:rsidRPr="00BC0FDD">
          <w:rPr>
            <w:rStyle w:val="Hyperlink"/>
            <w:rFonts w:cstheme="minorHAnsi"/>
          </w:rPr>
          <w:t>training@dingley.org.uk</w:t>
        </w:r>
      </w:hyperlink>
      <w:r w:rsidRPr="00BC0FDD">
        <w:rPr>
          <w:rFonts w:cstheme="minorHAnsi"/>
        </w:rPr>
        <w:t xml:space="preserve"> and </w:t>
      </w:r>
      <w:r w:rsidR="00B65921" w:rsidRPr="00BC0FDD">
        <w:rPr>
          <w:rFonts w:cstheme="minorHAnsi"/>
        </w:rPr>
        <w:t>we will</w:t>
      </w:r>
      <w:r w:rsidRPr="00BC0FDD">
        <w:rPr>
          <w:rFonts w:cstheme="minorHAnsi"/>
        </w:rPr>
        <w:t xml:space="preserve"> happily let you know.</w:t>
      </w:r>
    </w:p>
    <w:p w14:paraId="621CAD63" w14:textId="77777777" w:rsidR="00BC0FDD" w:rsidRDefault="00BC0FDD" w:rsidP="00BC0FDD">
      <w:pPr>
        <w:rPr>
          <w:rFonts w:cstheme="minorHAnsi"/>
          <w:b/>
          <w:bCs/>
        </w:rPr>
      </w:pPr>
    </w:p>
    <w:p w14:paraId="3A787096" w14:textId="3CE96D8E" w:rsidR="00BC0FDD" w:rsidRPr="00BC0FDD" w:rsidRDefault="00BC0FDD" w:rsidP="00BC0FDD">
      <w:pPr>
        <w:rPr>
          <w:rFonts w:cstheme="minorHAnsi"/>
          <w:b/>
          <w:bCs/>
        </w:rPr>
      </w:pPr>
      <w:r w:rsidRPr="00BC0FDD">
        <w:rPr>
          <w:rFonts w:cstheme="minorHAnsi"/>
          <w:b/>
          <w:bCs/>
        </w:rPr>
        <w:t>How many courses are there?</w:t>
      </w:r>
    </w:p>
    <w:p w14:paraId="398406CE" w14:textId="77777777" w:rsidR="00BC0FDD" w:rsidRPr="00BC0FDD" w:rsidRDefault="00BC0FDD" w:rsidP="00BC0FDD">
      <w:pPr>
        <w:rPr>
          <w:rFonts w:cstheme="minorHAnsi"/>
        </w:rPr>
      </w:pPr>
      <w:r w:rsidRPr="00BC0FDD">
        <w:rPr>
          <w:rFonts w:cstheme="minorHAnsi"/>
        </w:rPr>
        <w:t>There are ten courses in total. Two courses will be released on the 28</w:t>
      </w:r>
      <w:r w:rsidRPr="00BC0FDD">
        <w:rPr>
          <w:rFonts w:cstheme="minorHAnsi"/>
          <w:vertAlign w:val="superscript"/>
        </w:rPr>
        <w:t>th</w:t>
      </w:r>
      <w:r w:rsidRPr="00BC0FDD">
        <w:rPr>
          <w:rFonts w:cstheme="minorHAnsi"/>
        </w:rPr>
        <w:t xml:space="preserve"> of February 2022 and the remaining courses will be released at a rate of two courses a year.</w:t>
      </w:r>
    </w:p>
    <w:p w14:paraId="1905DE49" w14:textId="77777777" w:rsidR="00BC0FDD" w:rsidRPr="00BC0FDD" w:rsidRDefault="00BC0FDD" w:rsidP="00BC0FDD">
      <w:pPr>
        <w:rPr>
          <w:rFonts w:cstheme="minorHAnsi"/>
        </w:rPr>
      </w:pPr>
    </w:p>
    <w:p w14:paraId="112D5B02" w14:textId="77777777" w:rsidR="00BC0FDD" w:rsidRPr="00BC0FDD" w:rsidRDefault="00BC0FDD" w:rsidP="00BC0FDD">
      <w:pPr>
        <w:rPr>
          <w:rFonts w:cstheme="minorHAnsi"/>
          <w:b/>
          <w:bCs/>
        </w:rPr>
      </w:pPr>
      <w:r w:rsidRPr="00BC0FDD">
        <w:rPr>
          <w:rFonts w:cstheme="minorHAnsi"/>
          <w:b/>
          <w:bCs/>
        </w:rPr>
        <w:t>Do I need to complete every course?</w:t>
      </w:r>
    </w:p>
    <w:p w14:paraId="14090FF4" w14:textId="77777777" w:rsidR="00BC0FDD" w:rsidRPr="00BC0FDD" w:rsidRDefault="00BC0FDD" w:rsidP="00BC0FDD">
      <w:pPr>
        <w:rPr>
          <w:rFonts w:cstheme="minorHAnsi"/>
        </w:rPr>
      </w:pPr>
      <w:r w:rsidRPr="00BC0FDD">
        <w:rPr>
          <w:rFonts w:cstheme="minorHAnsi"/>
        </w:rPr>
        <w:t xml:space="preserve">To get the best out of the programme and to receive the final programme completion certificate, we recommend that you complete every course, but it is not a requirement. </w:t>
      </w:r>
    </w:p>
    <w:p w14:paraId="3AB5CE45" w14:textId="77777777" w:rsidR="00BC0FDD" w:rsidRPr="00BC0FDD" w:rsidRDefault="00BC0FDD" w:rsidP="00BC0FDD">
      <w:pPr>
        <w:rPr>
          <w:rFonts w:cstheme="minorHAnsi"/>
          <w:b/>
          <w:bCs/>
        </w:rPr>
      </w:pPr>
    </w:p>
    <w:p w14:paraId="6BB7039B" w14:textId="77777777" w:rsidR="00BC0FDD" w:rsidRPr="00BC0FDD" w:rsidRDefault="00BC0FDD" w:rsidP="00BC0FDD">
      <w:pPr>
        <w:rPr>
          <w:rFonts w:cstheme="minorHAnsi"/>
          <w:b/>
          <w:bCs/>
        </w:rPr>
      </w:pPr>
      <w:r w:rsidRPr="00BC0FDD">
        <w:rPr>
          <w:rFonts w:cstheme="minorHAnsi"/>
          <w:b/>
          <w:bCs/>
        </w:rPr>
        <w:t>How do I register?</w:t>
      </w:r>
    </w:p>
    <w:p w14:paraId="671249A4" w14:textId="77777777" w:rsidR="00BC0FDD" w:rsidRPr="00BC0FDD" w:rsidRDefault="00BC0FDD" w:rsidP="00BC0FDD">
      <w:pPr>
        <w:rPr>
          <w:rFonts w:cstheme="minorHAnsi"/>
          <w:b/>
          <w:bCs/>
        </w:rPr>
      </w:pPr>
      <w:r w:rsidRPr="00BC0FDD">
        <w:rPr>
          <w:rFonts w:cstheme="minorHAnsi"/>
        </w:rPr>
        <w:t xml:space="preserve">You can register by completing our short registration form here: </w:t>
      </w:r>
      <w:hyperlink r:id="rId11" w:history="1">
        <w:r w:rsidRPr="00BC0FDD">
          <w:rPr>
            <w:rStyle w:val="Hyperlink"/>
            <w:rFonts w:cstheme="minorHAnsi"/>
          </w:rPr>
          <w:t>Early Years Inclusion Programme - Dingley's Promise</w:t>
        </w:r>
      </w:hyperlink>
      <w:r w:rsidRPr="00BC0FDD">
        <w:rPr>
          <w:rFonts w:cstheme="minorHAnsi"/>
        </w:rPr>
        <w:t>. Once registered, Dingley’s Promise will contact you within five working days to get you set up in our Learning Management System and started on the programme.</w:t>
      </w:r>
    </w:p>
    <w:p w14:paraId="43A00DFE" w14:textId="77777777" w:rsidR="00BC0FDD" w:rsidRPr="00BC0FDD" w:rsidRDefault="00BC0FDD" w:rsidP="00BC0FDD">
      <w:pPr>
        <w:rPr>
          <w:rFonts w:cstheme="minorHAnsi"/>
          <w:b/>
          <w:bCs/>
        </w:rPr>
      </w:pPr>
    </w:p>
    <w:p w14:paraId="6E4594F3" w14:textId="77777777" w:rsidR="00BC0FDD" w:rsidRPr="00BC0FDD" w:rsidRDefault="00BC0FDD" w:rsidP="00BC0FDD">
      <w:pPr>
        <w:rPr>
          <w:rFonts w:cstheme="minorHAnsi"/>
          <w:b/>
          <w:bCs/>
        </w:rPr>
      </w:pPr>
      <w:r w:rsidRPr="00BC0FDD">
        <w:rPr>
          <w:rFonts w:cstheme="minorHAnsi"/>
          <w:b/>
          <w:bCs/>
        </w:rPr>
        <w:t>When must I register by?</w:t>
      </w:r>
    </w:p>
    <w:p w14:paraId="7E7019A5" w14:textId="00596C24" w:rsidR="00BC0FDD" w:rsidRPr="00BC0FDD" w:rsidRDefault="00BC0FDD" w:rsidP="00BC0FDD">
      <w:pPr>
        <w:rPr>
          <w:rFonts w:cstheme="minorHAnsi"/>
        </w:rPr>
      </w:pPr>
      <w:r w:rsidRPr="00BC0FDD">
        <w:rPr>
          <w:rFonts w:cstheme="minorHAnsi"/>
        </w:rPr>
        <w:t xml:space="preserve">You can register at any point across the time that the programme is running for, but the sooner you get started, the more time </w:t>
      </w:r>
      <w:r w:rsidR="00B65921" w:rsidRPr="00BC0FDD">
        <w:rPr>
          <w:rFonts w:cstheme="minorHAnsi"/>
        </w:rPr>
        <w:t>you will</w:t>
      </w:r>
      <w:r w:rsidRPr="00BC0FDD">
        <w:rPr>
          <w:rFonts w:cstheme="minorHAnsi"/>
        </w:rPr>
        <w:t xml:space="preserve"> have to work through the training programme. </w:t>
      </w:r>
    </w:p>
    <w:p w14:paraId="2D94DA62" w14:textId="77777777" w:rsidR="00BC0FDD" w:rsidRPr="00BC0FDD" w:rsidRDefault="00BC0FDD" w:rsidP="00BC0FDD">
      <w:pPr>
        <w:rPr>
          <w:rFonts w:cstheme="minorHAnsi"/>
          <w:b/>
          <w:bCs/>
        </w:rPr>
      </w:pPr>
    </w:p>
    <w:p w14:paraId="428ABCCA" w14:textId="77777777" w:rsidR="00BC0FDD" w:rsidRPr="00BC0FDD" w:rsidRDefault="00BC0FDD" w:rsidP="00BC0FDD">
      <w:pPr>
        <w:rPr>
          <w:rFonts w:cstheme="minorHAnsi"/>
          <w:b/>
          <w:bCs/>
        </w:rPr>
      </w:pPr>
      <w:r w:rsidRPr="00BC0FDD">
        <w:rPr>
          <w:rFonts w:cstheme="minorHAnsi"/>
          <w:b/>
          <w:bCs/>
        </w:rPr>
        <w:t>Do you have to use a work email address?</w:t>
      </w:r>
    </w:p>
    <w:p w14:paraId="5F796D65" w14:textId="77777777" w:rsidR="00BC0FDD" w:rsidRPr="00BC0FDD" w:rsidRDefault="00BC0FDD" w:rsidP="00BC0FDD">
      <w:pPr>
        <w:rPr>
          <w:rFonts w:cstheme="minorHAnsi"/>
        </w:rPr>
      </w:pPr>
      <w:r w:rsidRPr="00BC0FDD">
        <w:rPr>
          <w:rFonts w:cstheme="minorHAnsi"/>
        </w:rPr>
        <w:t>No – You can use an email address of your choice.</w:t>
      </w:r>
    </w:p>
    <w:p w14:paraId="506697A1" w14:textId="77777777" w:rsidR="00BC0FDD" w:rsidRPr="00BC0FDD" w:rsidRDefault="00BC0FDD" w:rsidP="00BC0FDD">
      <w:pPr>
        <w:rPr>
          <w:rFonts w:cstheme="minorHAnsi"/>
          <w:b/>
          <w:bCs/>
        </w:rPr>
      </w:pPr>
    </w:p>
    <w:p w14:paraId="0AD3D076" w14:textId="611D61C1" w:rsidR="00BC0FDD" w:rsidRPr="00BC0FDD" w:rsidRDefault="00BC0FDD" w:rsidP="00BC0FDD">
      <w:pPr>
        <w:rPr>
          <w:rFonts w:cstheme="minorHAnsi"/>
        </w:rPr>
      </w:pPr>
      <w:r w:rsidRPr="00BC0FDD">
        <w:rPr>
          <w:rFonts w:cstheme="minorHAnsi"/>
          <w:b/>
          <w:bCs/>
        </w:rPr>
        <w:t>On the registration form</w:t>
      </w:r>
      <w:r w:rsidR="00B65921">
        <w:rPr>
          <w:rFonts w:cstheme="minorHAnsi"/>
          <w:b/>
          <w:bCs/>
        </w:rPr>
        <w:t>,</w:t>
      </w:r>
      <w:r w:rsidRPr="00BC0FDD">
        <w:rPr>
          <w:rFonts w:cstheme="minorHAnsi"/>
          <w:b/>
          <w:bCs/>
        </w:rPr>
        <w:t xml:space="preserve"> when it asks how many children I support, is that just children with SEND?</w:t>
      </w:r>
    </w:p>
    <w:p w14:paraId="7AF0F197" w14:textId="4E57EB30" w:rsidR="00BC0FDD" w:rsidRPr="00BC0FDD" w:rsidRDefault="00BC0FDD" w:rsidP="00BC0FDD">
      <w:pPr>
        <w:rPr>
          <w:rFonts w:cstheme="minorHAnsi"/>
        </w:rPr>
      </w:pPr>
      <w:r w:rsidRPr="00BC0FDD">
        <w:rPr>
          <w:rFonts w:cstheme="minorHAnsi"/>
        </w:rPr>
        <w:t xml:space="preserve">Yes – We would like to know how many children with SEND that you currently support so that we can make a comparison with the number of children with SEND that you think </w:t>
      </w:r>
      <w:r w:rsidR="00B65921" w:rsidRPr="00BC0FDD">
        <w:rPr>
          <w:rFonts w:cstheme="minorHAnsi"/>
        </w:rPr>
        <w:t>you will</w:t>
      </w:r>
      <w:r w:rsidRPr="00BC0FDD">
        <w:rPr>
          <w:rFonts w:cstheme="minorHAnsi"/>
        </w:rPr>
        <w:t xml:space="preserve"> be able to support after the training. </w:t>
      </w:r>
      <w:r w:rsidR="00B65921" w:rsidRPr="00BC0FDD">
        <w:rPr>
          <w:rFonts w:cstheme="minorHAnsi"/>
        </w:rPr>
        <w:t>You will</w:t>
      </w:r>
      <w:r w:rsidRPr="00BC0FDD">
        <w:rPr>
          <w:rFonts w:cstheme="minorHAnsi"/>
        </w:rPr>
        <w:t xml:space="preserve"> be asked that question in the feedback survey you complete after the training.</w:t>
      </w:r>
    </w:p>
    <w:p w14:paraId="08712CF0" w14:textId="77777777" w:rsidR="00BC0FDD" w:rsidRPr="00BC0FDD" w:rsidRDefault="00BC0FDD" w:rsidP="00BC0FDD">
      <w:pPr>
        <w:rPr>
          <w:rFonts w:cstheme="minorHAnsi"/>
        </w:rPr>
      </w:pPr>
    </w:p>
    <w:p w14:paraId="78D5A90F" w14:textId="15E96EFF" w:rsidR="00BC0FDD" w:rsidRPr="00BC0FDD" w:rsidRDefault="00BC0FDD" w:rsidP="00BC0FDD">
      <w:pPr>
        <w:rPr>
          <w:rFonts w:cstheme="minorHAnsi"/>
          <w:b/>
          <w:bCs/>
        </w:rPr>
      </w:pPr>
      <w:r w:rsidRPr="00BC0FDD">
        <w:rPr>
          <w:rFonts w:cstheme="minorHAnsi"/>
          <w:b/>
          <w:bCs/>
        </w:rPr>
        <w:t>If I sign up</w:t>
      </w:r>
      <w:r w:rsidR="00B65921">
        <w:rPr>
          <w:rFonts w:cstheme="minorHAnsi"/>
          <w:b/>
          <w:bCs/>
        </w:rPr>
        <w:t>,</w:t>
      </w:r>
      <w:r w:rsidRPr="00BC0FDD">
        <w:rPr>
          <w:rFonts w:cstheme="minorHAnsi"/>
          <w:b/>
          <w:bCs/>
        </w:rPr>
        <w:t xml:space="preserve"> but leave my role before I finish the programme, can I still complete the programme?</w:t>
      </w:r>
    </w:p>
    <w:p w14:paraId="37C3954B" w14:textId="77777777" w:rsidR="00BC0FDD" w:rsidRPr="00BC0FDD" w:rsidRDefault="00BC0FDD" w:rsidP="00BC0FDD">
      <w:pPr>
        <w:rPr>
          <w:rFonts w:cstheme="minorHAnsi"/>
        </w:rPr>
      </w:pPr>
      <w:r w:rsidRPr="00BC0FDD">
        <w:rPr>
          <w:rFonts w:cstheme="minorHAnsi"/>
        </w:rPr>
        <w:t>Yes – Absolutely, so long as you continue to work in a role that would benefit from the training.</w:t>
      </w:r>
    </w:p>
    <w:p w14:paraId="65432700" w14:textId="77777777" w:rsidR="00BC0FDD" w:rsidRPr="00BC0FDD" w:rsidRDefault="00BC0FDD" w:rsidP="00BC0FDD">
      <w:pPr>
        <w:rPr>
          <w:rFonts w:cstheme="minorHAnsi"/>
          <w:b/>
          <w:bCs/>
        </w:rPr>
      </w:pPr>
    </w:p>
    <w:p w14:paraId="5C3C1326" w14:textId="77777777" w:rsidR="00BC0FDD" w:rsidRPr="00BC0FDD" w:rsidRDefault="00BC0FDD" w:rsidP="00BC0FDD">
      <w:pPr>
        <w:rPr>
          <w:rFonts w:cstheme="minorHAnsi"/>
          <w:b/>
          <w:bCs/>
        </w:rPr>
      </w:pPr>
      <w:r w:rsidRPr="00BC0FDD">
        <w:rPr>
          <w:rFonts w:cstheme="minorHAnsi"/>
          <w:b/>
          <w:bCs/>
        </w:rPr>
        <w:t>How do I access the courses?</w:t>
      </w:r>
    </w:p>
    <w:p w14:paraId="07B78514" w14:textId="5E5F8D27" w:rsidR="00BC0FDD" w:rsidRPr="00BC0FDD" w:rsidRDefault="00BC0FDD" w:rsidP="00BC0FDD">
      <w:pPr>
        <w:rPr>
          <w:rFonts w:cstheme="minorHAnsi"/>
        </w:rPr>
      </w:pPr>
      <w:r w:rsidRPr="00BC0FDD">
        <w:rPr>
          <w:rFonts w:cstheme="minorHAnsi"/>
        </w:rPr>
        <w:t xml:space="preserve">You will access our courses through our Learning Management System. Access will be granted within </w:t>
      </w:r>
      <w:r w:rsidR="00B65921">
        <w:rPr>
          <w:rFonts w:cstheme="minorHAnsi"/>
        </w:rPr>
        <w:t>five</w:t>
      </w:r>
      <w:r w:rsidRPr="00BC0FDD">
        <w:rPr>
          <w:rFonts w:cstheme="minorHAnsi"/>
        </w:rPr>
        <w:t xml:space="preserve"> working days after you have completed our registration form on our website.</w:t>
      </w:r>
    </w:p>
    <w:p w14:paraId="267915CD" w14:textId="77777777" w:rsidR="00BC0FDD" w:rsidRPr="00BC0FDD" w:rsidRDefault="00BC0FDD" w:rsidP="00BC0FDD">
      <w:pPr>
        <w:rPr>
          <w:rFonts w:cstheme="minorHAnsi"/>
          <w:b/>
          <w:bCs/>
        </w:rPr>
      </w:pPr>
    </w:p>
    <w:p w14:paraId="0E462288" w14:textId="77777777" w:rsidR="00BC0FDD" w:rsidRPr="00BC0FDD" w:rsidRDefault="00BC0FDD" w:rsidP="00BC0FDD">
      <w:pPr>
        <w:rPr>
          <w:rFonts w:cstheme="minorHAnsi"/>
          <w:b/>
          <w:bCs/>
        </w:rPr>
      </w:pPr>
      <w:r w:rsidRPr="00BC0FDD">
        <w:rPr>
          <w:rFonts w:cstheme="minorHAnsi"/>
          <w:b/>
          <w:bCs/>
        </w:rPr>
        <w:t>How long do I have to complete them?</w:t>
      </w:r>
    </w:p>
    <w:p w14:paraId="33A772B4" w14:textId="03E87728" w:rsidR="00BC0FDD" w:rsidRPr="00BC0FDD" w:rsidRDefault="00B65921" w:rsidP="00BC0FDD">
      <w:pPr>
        <w:rPr>
          <w:rFonts w:cstheme="minorHAnsi"/>
        </w:rPr>
      </w:pPr>
      <w:r>
        <w:rPr>
          <w:rFonts w:cstheme="minorHAnsi"/>
        </w:rPr>
        <w:t xml:space="preserve">We haven’t put in place </w:t>
      </w:r>
      <w:r w:rsidR="00BC0FDD" w:rsidRPr="00BC0FDD">
        <w:rPr>
          <w:rFonts w:cstheme="minorHAnsi"/>
        </w:rPr>
        <w:t xml:space="preserve">a formal deadline, but we do encourage you to work through them within </w:t>
      </w:r>
      <w:r>
        <w:rPr>
          <w:rFonts w:cstheme="minorHAnsi"/>
        </w:rPr>
        <w:t>three</w:t>
      </w:r>
      <w:r w:rsidR="00BC0FDD" w:rsidRPr="00BC0FDD">
        <w:rPr>
          <w:rFonts w:cstheme="minorHAnsi"/>
        </w:rPr>
        <w:t xml:space="preserve"> months because it gives you a better chance of being able to retain and apply the knowledge in the workplace, thereby helping to bring about timely change in your setting.</w:t>
      </w:r>
    </w:p>
    <w:p w14:paraId="39E83F2E" w14:textId="77777777" w:rsidR="00BC0FDD" w:rsidRPr="00BC0FDD" w:rsidRDefault="00BC0FDD" w:rsidP="00BC0FDD">
      <w:pPr>
        <w:rPr>
          <w:rFonts w:cstheme="minorHAnsi"/>
        </w:rPr>
      </w:pPr>
    </w:p>
    <w:p w14:paraId="1DCC8EBF" w14:textId="77777777" w:rsidR="00BC0FDD" w:rsidRPr="00BC0FDD" w:rsidRDefault="00BC0FDD" w:rsidP="00BC0FDD">
      <w:pPr>
        <w:rPr>
          <w:rFonts w:cstheme="minorHAnsi"/>
          <w:b/>
          <w:bCs/>
        </w:rPr>
      </w:pPr>
      <w:r w:rsidRPr="00BC0FDD">
        <w:rPr>
          <w:rFonts w:cstheme="minorHAnsi"/>
          <w:b/>
          <w:bCs/>
        </w:rPr>
        <w:t>Is the course accredited?</w:t>
      </w:r>
    </w:p>
    <w:p w14:paraId="4B8CF05B" w14:textId="77777777" w:rsidR="00BC0FDD" w:rsidRPr="00BC0FDD" w:rsidRDefault="00BC0FDD" w:rsidP="00BC0FDD">
      <w:pPr>
        <w:rPr>
          <w:rFonts w:cstheme="minorHAnsi"/>
        </w:rPr>
      </w:pPr>
      <w:r w:rsidRPr="00BC0FDD">
        <w:rPr>
          <w:rFonts w:cstheme="minorHAnsi"/>
        </w:rPr>
        <w:t>No – This course is not accredited.</w:t>
      </w:r>
    </w:p>
    <w:p w14:paraId="78EDAB05" w14:textId="77777777" w:rsidR="00BC0FDD" w:rsidRPr="00BC0FDD" w:rsidRDefault="00BC0FDD" w:rsidP="00BC0FDD">
      <w:pPr>
        <w:rPr>
          <w:rFonts w:cstheme="minorHAnsi"/>
          <w:b/>
          <w:bCs/>
        </w:rPr>
      </w:pPr>
    </w:p>
    <w:p w14:paraId="1A6EB140" w14:textId="77777777" w:rsidR="00BC0FDD" w:rsidRDefault="00BC0FDD" w:rsidP="00BC0FDD">
      <w:pPr>
        <w:rPr>
          <w:rFonts w:cstheme="minorHAnsi"/>
          <w:b/>
          <w:bCs/>
        </w:rPr>
      </w:pPr>
    </w:p>
    <w:p w14:paraId="4AEA5FB2" w14:textId="77777777" w:rsidR="00BC0FDD" w:rsidRDefault="00BC0FDD" w:rsidP="00BC0FDD">
      <w:pPr>
        <w:rPr>
          <w:rFonts w:cstheme="minorHAnsi"/>
          <w:b/>
          <w:bCs/>
        </w:rPr>
      </w:pPr>
    </w:p>
    <w:p w14:paraId="50C6E875" w14:textId="23929EFF" w:rsidR="00BC0FDD" w:rsidRPr="00BC0FDD" w:rsidRDefault="00BC0FDD" w:rsidP="00BC0FDD">
      <w:pPr>
        <w:rPr>
          <w:rFonts w:cstheme="minorHAnsi"/>
          <w:b/>
          <w:bCs/>
        </w:rPr>
      </w:pPr>
      <w:r w:rsidRPr="00BC0FDD">
        <w:rPr>
          <w:rFonts w:cstheme="minorHAnsi"/>
          <w:b/>
          <w:bCs/>
        </w:rPr>
        <w:lastRenderedPageBreak/>
        <w:t>Is the course assessed?</w:t>
      </w:r>
    </w:p>
    <w:p w14:paraId="79D0C444" w14:textId="77777777" w:rsidR="00BC0FDD" w:rsidRPr="00BC0FDD" w:rsidRDefault="00BC0FDD" w:rsidP="00BC0FDD">
      <w:pPr>
        <w:rPr>
          <w:rFonts w:cstheme="minorHAnsi"/>
        </w:rPr>
      </w:pPr>
      <w:r w:rsidRPr="00BC0FDD">
        <w:rPr>
          <w:rFonts w:cstheme="minorHAnsi"/>
        </w:rPr>
        <w:t>No - The learning is about trying new things and we will ask you to tell us what you are doing differently because of the learning, and the impact that it has had on you rather than assess you formally through tests.</w:t>
      </w:r>
    </w:p>
    <w:p w14:paraId="590656E5" w14:textId="77777777" w:rsidR="00BC0FDD" w:rsidRPr="00BC0FDD" w:rsidRDefault="00BC0FDD" w:rsidP="00BC0FDD">
      <w:pPr>
        <w:rPr>
          <w:rFonts w:cstheme="minorHAnsi"/>
          <w:b/>
          <w:bCs/>
        </w:rPr>
      </w:pPr>
    </w:p>
    <w:p w14:paraId="63406223" w14:textId="77777777" w:rsidR="00BC0FDD" w:rsidRPr="00BC0FDD" w:rsidRDefault="00BC0FDD" w:rsidP="00BC0FDD">
      <w:pPr>
        <w:rPr>
          <w:rFonts w:cstheme="minorHAnsi"/>
          <w:b/>
          <w:bCs/>
        </w:rPr>
      </w:pPr>
      <w:r w:rsidRPr="00BC0FDD">
        <w:rPr>
          <w:rFonts w:cstheme="minorHAnsi"/>
          <w:b/>
          <w:bCs/>
        </w:rPr>
        <w:t>What happens when I complete the course and/or the programme?</w:t>
      </w:r>
    </w:p>
    <w:p w14:paraId="3801B57A" w14:textId="68044A58" w:rsidR="00BC0FDD" w:rsidRPr="00BC0FDD" w:rsidRDefault="00BC0FDD" w:rsidP="00BC0FDD">
      <w:pPr>
        <w:rPr>
          <w:rFonts w:cstheme="minorHAnsi"/>
        </w:rPr>
      </w:pPr>
      <w:r w:rsidRPr="00BC0FDD">
        <w:rPr>
          <w:rFonts w:cstheme="minorHAnsi"/>
        </w:rPr>
        <w:t xml:space="preserve">You will receive a certificate on completion of each course and a final certificate on completion of the whole programme. Completion of the courses count towards achieving a Dingley’s Promise </w:t>
      </w:r>
      <w:r w:rsidR="00FF376A">
        <w:rPr>
          <w:rFonts w:cstheme="minorHAnsi"/>
        </w:rPr>
        <w:t>Mark of Achievement</w:t>
      </w:r>
      <w:r w:rsidRPr="00BC0FDD">
        <w:rPr>
          <w:rFonts w:cstheme="minorHAnsi"/>
        </w:rPr>
        <w:t xml:space="preserve"> as an Inclusion Friendly Setting.</w:t>
      </w:r>
    </w:p>
    <w:p w14:paraId="349BDE37" w14:textId="77777777" w:rsidR="00BC0FDD" w:rsidRPr="00BC0FDD" w:rsidRDefault="00BC0FDD" w:rsidP="00BC0FDD">
      <w:pPr>
        <w:rPr>
          <w:rFonts w:cstheme="minorHAnsi"/>
        </w:rPr>
      </w:pPr>
    </w:p>
    <w:p w14:paraId="5AA8B61A" w14:textId="3B0283F8" w:rsidR="00BC0FDD" w:rsidRPr="00BC0FDD" w:rsidRDefault="00BC0FDD" w:rsidP="00BC0FDD">
      <w:pPr>
        <w:rPr>
          <w:rFonts w:cstheme="minorHAnsi"/>
          <w:b/>
          <w:bCs/>
        </w:rPr>
      </w:pPr>
      <w:r w:rsidRPr="00BC0FDD">
        <w:rPr>
          <w:rFonts w:cstheme="minorHAnsi"/>
          <w:b/>
          <w:bCs/>
        </w:rPr>
        <w:t xml:space="preserve">Tell me more about the </w:t>
      </w:r>
      <w:r w:rsidR="00FF376A">
        <w:rPr>
          <w:rFonts w:cstheme="minorHAnsi"/>
          <w:b/>
          <w:bCs/>
        </w:rPr>
        <w:t>Mark of Achievement</w:t>
      </w:r>
    </w:p>
    <w:p w14:paraId="155EE049" w14:textId="24C2C455" w:rsidR="00BC0FDD" w:rsidRPr="00BC0FDD" w:rsidRDefault="00BC0FDD" w:rsidP="00BC0FDD">
      <w:pPr>
        <w:rPr>
          <w:rFonts w:cstheme="minorHAnsi"/>
        </w:rPr>
      </w:pPr>
      <w:r w:rsidRPr="00BC0FDD">
        <w:rPr>
          <w:rFonts w:cstheme="minorHAnsi"/>
        </w:rPr>
        <w:t xml:space="preserve">Dingley’s Promise has developed their own </w:t>
      </w:r>
      <w:r w:rsidR="00FF376A">
        <w:rPr>
          <w:rFonts w:cstheme="minorHAnsi"/>
        </w:rPr>
        <w:t>Mark of Achievement</w:t>
      </w:r>
      <w:r w:rsidRPr="00BC0FDD">
        <w:rPr>
          <w:rFonts w:cstheme="minorHAnsi"/>
        </w:rPr>
        <w:t xml:space="preserve"> to be awarded to settings as part of this programme so long as they meet the eligibility criteria</w:t>
      </w:r>
      <w:r w:rsidR="00FF376A">
        <w:rPr>
          <w:rFonts w:cstheme="minorHAnsi"/>
        </w:rPr>
        <w:t>.</w:t>
      </w:r>
      <w:r w:rsidRPr="00BC0FDD">
        <w:rPr>
          <w:rFonts w:cstheme="minorHAnsi"/>
        </w:rPr>
        <w:t xml:space="preserve"> More detail will be made available through your local authority once the programme is underway.</w:t>
      </w:r>
    </w:p>
    <w:p w14:paraId="73CF0604" w14:textId="77777777" w:rsidR="00BC0FDD" w:rsidRPr="00BC0FDD" w:rsidRDefault="00BC0FDD" w:rsidP="00BC0FDD">
      <w:pPr>
        <w:rPr>
          <w:rFonts w:cstheme="minorHAnsi"/>
          <w:b/>
          <w:bCs/>
        </w:rPr>
      </w:pPr>
    </w:p>
    <w:p w14:paraId="6826BBD1" w14:textId="77777777" w:rsidR="00BC0FDD" w:rsidRPr="00BC0FDD" w:rsidRDefault="00BC0FDD" w:rsidP="00BC0FDD">
      <w:pPr>
        <w:rPr>
          <w:rFonts w:cstheme="minorHAnsi"/>
          <w:b/>
          <w:bCs/>
        </w:rPr>
      </w:pPr>
      <w:r w:rsidRPr="00BC0FDD">
        <w:rPr>
          <w:rFonts w:cstheme="minorHAnsi"/>
          <w:b/>
          <w:bCs/>
        </w:rPr>
        <w:t>What other courses or programmes do you have?</w:t>
      </w:r>
    </w:p>
    <w:p w14:paraId="31001E36" w14:textId="77777777" w:rsidR="00BC0FDD" w:rsidRPr="00BC0FDD" w:rsidRDefault="00BC0FDD" w:rsidP="00BC0FDD">
      <w:pPr>
        <w:rPr>
          <w:rFonts w:cstheme="minorHAnsi"/>
        </w:rPr>
      </w:pPr>
      <w:r w:rsidRPr="00BC0FDD">
        <w:rPr>
          <w:rFonts w:cstheme="minorHAnsi"/>
        </w:rPr>
        <w:t xml:space="preserve">We have several other courses, including a Level 3 accredited course. You can find out more about them here: </w:t>
      </w:r>
      <w:hyperlink r:id="rId12" w:history="1">
        <w:r w:rsidRPr="00BC0FDD">
          <w:rPr>
            <w:rStyle w:val="Hyperlink"/>
            <w:rFonts w:cstheme="minorHAnsi"/>
          </w:rPr>
          <w:t>Dingley's Promise Training - Dingley's Promise</w:t>
        </w:r>
      </w:hyperlink>
      <w:r w:rsidRPr="00BC0FDD">
        <w:rPr>
          <w:rFonts w:cstheme="minorHAnsi"/>
        </w:rPr>
        <w:t>.</w:t>
      </w:r>
    </w:p>
    <w:p w14:paraId="5CF0E170" w14:textId="77777777" w:rsidR="00BC0FDD" w:rsidRPr="00BC0FDD" w:rsidRDefault="00BC0FDD" w:rsidP="00730A75">
      <w:pPr>
        <w:rPr>
          <w:rFonts w:cstheme="minorHAnsi"/>
          <w:b/>
          <w:bCs/>
        </w:rPr>
      </w:pPr>
    </w:p>
    <w:sectPr w:rsidR="00BC0FDD" w:rsidRPr="00BC0FDD" w:rsidSect="00BC0FDD">
      <w:headerReference w:type="default" r:id="rId13"/>
      <w:footerReference w:type="default" r:id="rId14"/>
      <w:headerReference w:type="first" r:id="rId15"/>
      <w:footerReference w:type="first" r:id="rId16"/>
      <w:pgSz w:w="11906" w:h="16838"/>
      <w:pgMar w:top="1440" w:right="1080" w:bottom="1440" w:left="108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48EB" w14:textId="77777777" w:rsidR="00295070" w:rsidRDefault="00295070" w:rsidP="00C843FC">
      <w:r>
        <w:separator/>
      </w:r>
    </w:p>
  </w:endnote>
  <w:endnote w:type="continuationSeparator" w:id="0">
    <w:p w14:paraId="1FD4AEBB" w14:textId="77777777" w:rsidR="00295070" w:rsidRDefault="00295070" w:rsidP="00C843FC">
      <w:r>
        <w:continuationSeparator/>
      </w:r>
    </w:p>
  </w:endnote>
  <w:endnote w:type="continuationNotice" w:id="1">
    <w:p w14:paraId="5D70AB88" w14:textId="77777777" w:rsidR="00295070" w:rsidRDefault="0029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1D04021C" w14:paraId="43BC916F" w14:textId="77777777" w:rsidTr="1D04021C">
      <w:tc>
        <w:tcPr>
          <w:tcW w:w="3245" w:type="dxa"/>
        </w:tcPr>
        <w:p w14:paraId="2256BA5B" w14:textId="3357DBA6" w:rsidR="1D04021C" w:rsidRDefault="1D04021C" w:rsidP="1D04021C">
          <w:pPr>
            <w:pStyle w:val="Header"/>
            <w:ind w:left="-115"/>
          </w:pPr>
        </w:p>
      </w:tc>
      <w:tc>
        <w:tcPr>
          <w:tcW w:w="3245" w:type="dxa"/>
        </w:tcPr>
        <w:p w14:paraId="7C07F449" w14:textId="3C5BAA58" w:rsidR="1D04021C" w:rsidRDefault="1D04021C" w:rsidP="1D04021C">
          <w:pPr>
            <w:pStyle w:val="Header"/>
            <w:jc w:val="center"/>
          </w:pPr>
        </w:p>
      </w:tc>
      <w:tc>
        <w:tcPr>
          <w:tcW w:w="3245" w:type="dxa"/>
        </w:tcPr>
        <w:p w14:paraId="0EB3BD04" w14:textId="269D2236" w:rsidR="1D04021C" w:rsidRDefault="1D04021C" w:rsidP="1D04021C">
          <w:pPr>
            <w:pStyle w:val="Header"/>
            <w:ind w:right="-115"/>
            <w:jc w:val="right"/>
          </w:pPr>
        </w:p>
      </w:tc>
    </w:tr>
  </w:tbl>
  <w:p w14:paraId="6512827B" w14:textId="5BD83581" w:rsidR="1D04021C" w:rsidRDefault="1D04021C" w:rsidP="1D04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1D04021C" w14:paraId="02E733CB" w14:textId="77777777" w:rsidTr="1D04021C">
      <w:tc>
        <w:tcPr>
          <w:tcW w:w="3245" w:type="dxa"/>
        </w:tcPr>
        <w:p w14:paraId="65B6ABB6" w14:textId="45A93F46" w:rsidR="1D04021C" w:rsidRDefault="1D04021C" w:rsidP="1D04021C">
          <w:pPr>
            <w:pStyle w:val="Header"/>
            <w:ind w:left="-115"/>
          </w:pPr>
        </w:p>
      </w:tc>
      <w:tc>
        <w:tcPr>
          <w:tcW w:w="3245" w:type="dxa"/>
        </w:tcPr>
        <w:p w14:paraId="40BE7EB3" w14:textId="405F76B9" w:rsidR="1D04021C" w:rsidRDefault="1D04021C" w:rsidP="1D04021C">
          <w:pPr>
            <w:pStyle w:val="Header"/>
            <w:jc w:val="center"/>
          </w:pPr>
        </w:p>
      </w:tc>
      <w:tc>
        <w:tcPr>
          <w:tcW w:w="3245" w:type="dxa"/>
        </w:tcPr>
        <w:p w14:paraId="66A9D85E" w14:textId="5114BF7C" w:rsidR="1D04021C" w:rsidRDefault="1D04021C" w:rsidP="1D04021C">
          <w:pPr>
            <w:pStyle w:val="Header"/>
            <w:ind w:right="-115"/>
            <w:jc w:val="right"/>
          </w:pPr>
        </w:p>
      </w:tc>
    </w:tr>
  </w:tbl>
  <w:p w14:paraId="60C6AFB5" w14:textId="2E57CE4A" w:rsidR="1D04021C" w:rsidRDefault="1D04021C" w:rsidP="1D04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0470" w14:textId="77777777" w:rsidR="00295070" w:rsidRDefault="00295070" w:rsidP="00C843FC">
      <w:r>
        <w:separator/>
      </w:r>
    </w:p>
  </w:footnote>
  <w:footnote w:type="continuationSeparator" w:id="0">
    <w:p w14:paraId="1317C644" w14:textId="77777777" w:rsidR="00295070" w:rsidRDefault="00295070" w:rsidP="00C843FC">
      <w:r>
        <w:continuationSeparator/>
      </w:r>
    </w:p>
  </w:footnote>
  <w:footnote w:type="continuationNotice" w:id="1">
    <w:p w14:paraId="1C54690D" w14:textId="77777777" w:rsidR="00295070" w:rsidRDefault="00295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F0DD" w14:textId="1FC3A5FE" w:rsidR="00B42016" w:rsidRDefault="00B42016">
    <w:pPr>
      <w:pStyle w:val="Header"/>
    </w:pPr>
    <w:r>
      <w:rPr>
        <w:noProof/>
      </w:rPr>
      <w:drawing>
        <wp:anchor distT="0" distB="0" distL="114300" distR="114300" simplePos="0" relativeHeight="251658240" behindDoc="1" locked="0" layoutInCell="1" allowOverlap="1" wp14:anchorId="78CA6D6B" wp14:editId="66363AA9">
          <wp:simplePos x="0" y="0"/>
          <wp:positionH relativeFrom="page">
            <wp:posOffset>-28575</wp:posOffset>
          </wp:positionH>
          <wp:positionV relativeFrom="page">
            <wp:posOffset>0</wp:posOffset>
          </wp:positionV>
          <wp:extent cx="7591212" cy="10666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212" cy="10666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08E4" w14:textId="038FBD39" w:rsidR="004532A5" w:rsidRDefault="000F0DFE">
    <w:pPr>
      <w:pStyle w:val="Header"/>
    </w:pPr>
    <w:r>
      <w:rPr>
        <w:noProof/>
      </w:rPr>
      <w:drawing>
        <wp:anchor distT="0" distB="0" distL="114300" distR="114300" simplePos="0" relativeHeight="251658242" behindDoc="1" locked="0" layoutInCell="1" allowOverlap="1" wp14:anchorId="22761B59" wp14:editId="316043A8">
          <wp:simplePos x="0" y="0"/>
          <wp:positionH relativeFrom="column">
            <wp:posOffset>-685800</wp:posOffset>
          </wp:positionH>
          <wp:positionV relativeFrom="paragraph">
            <wp:posOffset>-179705</wp:posOffset>
          </wp:positionV>
          <wp:extent cx="7569200" cy="10693650"/>
          <wp:effectExtent l="0" t="0" r="0" b="0"/>
          <wp:wrapNone/>
          <wp:docPr id="6" name="Picture 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6215" cy="10703560"/>
                  </a:xfrm>
                  <a:prstGeom prst="rect">
                    <a:avLst/>
                  </a:prstGeom>
                </pic:spPr>
              </pic:pic>
            </a:graphicData>
          </a:graphic>
          <wp14:sizeRelH relativeFrom="page">
            <wp14:pctWidth>0</wp14:pctWidth>
          </wp14:sizeRelH>
          <wp14:sizeRelV relativeFrom="page">
            <wp14:pctHeight>0</wp14:pctHeight>
          </wp14:sizeRelV>
        </wp:anchor>
      </w:drawing>
    </w:r>
    <w:r w:rsidR="000E09F0">
      <w:rPr>
        <w:noProof/>
      </w:rPr>
      <mc:AlternateContent>
        <mc:Choice Requires="wps">
          <w:drawing>
            <wp:anchor distT="0" distB="0" distL="114300" distR="114300" simplePos="0" relativeHeight="251658241" behindDoc="0" locked="0" layoutInCell="1" allowOverlap="1" wp14:anchorId="47C0CBC3" wp14:editId="1E363765">
              <wp:simplePos x="0" y="0"/>
              <wp:positionH relativeFrom="column">
                <wp:posOffset>3937000</wp:posOffset>
              </wp:positionH>
              <wp:positionV relativeFrom="paragraph">
                <wp:posOffset>541020</wp:posOffset>
              </wp:positionV>
              <wp:extent cx="2514045" cy="1678329"/>
              <wp:effectExtent l="0" t="0" r="0" b="0"/>
              <wp:wrapNone/>
              <wp:docPr id="3" name="Text Box 3"/>
              <wp:cNvGraphicFramePr/>
              <a:graphic xmlns:a="http://schemas.openxmlformats.org/drawingml/2006/main">
                <a:graphicData uri="http://schemas.microsoft.com/office/word/2010/wordprocessingShape">
                  <wps:wsp>
                    <wps:cNvSpPr txBox="1"/>
                    <wps:spPr>
                      <a:xfrm>
                        <a:off x="0" y="0"/>
                        <a:ext cx="2514045" cy="1678329"/>
                      </a:xfrm>
                      <a:prstGeom prst="rect">
                        <a:avLst/>
                      </a:prstGeom>
                      <a:noFill/>
                      <a:ln w="6350">
                        <a:noFill/>
                      </a:ln>
                    </wps:spPr>
                    <wps:txbx>
                      <w:txbxContent>
                        <w:p w14:paraId="004013F2" w14:textId="77777777" w:rsidR="000E09F0" w:rsidRPr="00552019" w:rsidRDefault="000E09F0" w:rsidP="000E09F0">
                          <w:pPr>
                            <w:jc w:val="right"/>
                            <w:rPr>
                              <w:rFonts w:ascii="Gill Sans" w:hAnsi="Gill Sans" w:cs="Gill Sans"/>
                              <w:color w:val="214A7E"/>
                              <w:sz w:val="18"/>
                              <w:szCs w:val="18"/>
                            </w:rPr>
                          </w:pPr>
                          <w:r w:rsidRPr="00552019">
                            <w:rPr>
                              <w:rFonts w:ascii="Gill Sans" w:hAnsi="Gill Sans" w:cs="Gill Sans" w:hint="cs"/>
                              <w:color w:val="214A7E"/>
                              <w:sz w:val="18"/>
                              <w:szCs w:val="18"/>
                            </w:rPr>
                            <w:t>Patrons Christopher Khoo DL &amp; Naomi Khoo and Helene Raynsford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0CBC3" id="_x0000_t202" coordsize="21600,21600" o:spt="202" path="m,l,21600r21600,l21600,xe">
              <v:stroke joinstyle="miter"/>
              <v:path gradientshapeok="t" o:connecttype="rect"/>
            </v:shapetype>
            <v:shape id="Text Box 3" o:spid="_x0000_s1026" type="#_x0000_t202" style="position:absolute;margin-left:310pt;margin-top:42.6pt;width:197.95pt;height:13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M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" filled="f" stroked="f" strokeweight=".5pt">
              <v:textbox>
                <w:txbxContent>
                  <w:p w14:paraId="004013F2" w14:textId="77777777" w:rsidR="000E09F0" w:rsidRPr="00552019" w:rsidRDefault="000E09F0" w:rsidP="000E09F0">
                    <w:pPr>
                      <w:jc w:val="right"/>
                      <w:rPr>
                        <w:rFonts w:ascii="Gill Sans" w:hAnsi="Gill Sans" w:cs="Gill Sans"/>
                        <w:color w:val="214A7E"/>
                        <w:sz w:val="18"/>
                        <w:szCs w:val="18"/>
                      </w:rPr>
                    </w:pPr>
                    <w:r w:rsidRPr="00552019">
                      <w:rPr>
                        <w:rFonts w:ascii="Gill Sans" w:hAnsi="Gill Sans" w:cs="Gill Sans" w:hint="cs"/>
                        <w:color w:val="214A7E"/>
                        <w:sz w:val="18"/>
                        <w:szCs w:val="18"/>
                      </w:rPr>
                      <w:t>Patrons Christopher Khoo DL &amp; Naomi Khoo and Helene Raynsford</w:t>
                    </w:r>
                  </w:p>
                </w:txbxContent>
              </v:textbox>
            </v:shape>
          </w:pict>
        </mc:Fallback>
      </mc:AlternateContent>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6FC"/>
    <w:multiLevelType w:val="multilevel"/>
    <w:tmpl w:val="846248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A75A2"/>
    <w:multiLevelType w:val="multilevel"/>
    <w:tmpl w:val="58F2C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F676F"/>
    <w:multiLevelType w:val="multilevel"/>
    <w:tmpl w:val="9E7C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4689B"/>
    <w:multiLevelType w:val="multilevel"/>
    <w:tmpl w:val="3B2EA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46E76"/>
    <w:multiLevelType w:val="hybridMultilevel"/>
    <w:tmpl w:val="C3D2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B62FE"/>
    <w:multiLevelType w:val="hybridMultilevel"/>
    <w:tmpl w:val="0F84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D5B0B"/>
    <w:multiLevelType w:val="hybridMultilevel"/>
    <w:tmpl w:val="8468F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E6747"/>
    <w:multiLevelType w:val="hybridMultilevel"/>
    <w:tmpl w:val="AF1C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2283B"/>
    <w:multiLevelType w:val="hybridMultilevel"/>
    <w:tmpl w:val="37C2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57D2F"/>
    <w:multiLevelType w:val="hybridMultilevel"/>
    <w:tmpl w:val="B274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8007F"/>
    <w:multiLevelType w:val="hybridMultilevel"/>
    <w:tmpl w:val="72A80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EB7259"/>
    <w:multiLevelType w:val="multilevel"/>
    <w:tmpl w:val="1300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D4853"/>
    <w:multiLevelType w:val="hybridMultilevel"/>
    <w:tmpl w:val="3014DB2E"/>
    <w:lvl w:ilvl="0" w:tplc="F2F2C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D77D1"/>
    <w:multiLevelType w:val="hybridMultilevel"/>
    <w:tmpl w:val="DF60FF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AB45517"/>
    <w:multiLevelType w:val="hybridMultilevel"/>
    <w:tmpl w:val="5B16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041A9"/>
    <w:multiLevelType w:val="hybridMultilevel"/>
    <w:tmpl w:val="69DEC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91209F"/>
    <w:multiLevelType w:val="hybridMultilevel"/>
    <w:tmpl w:val="55E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25942"/>
    <w:multiLevelType w:val="multilevel"/>
    <w:tmpl w:val="540E0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E152C"/>
    <w:multiLevelType w:val="hybridMultilevel"/>
    <w:tmpl w:val="D2DCC9B4"/>
    <w:lvl w:ilvl="0" w:tplc="FCCE1C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51332"/>
    <w:multiLevelType w:val="multilevel"/>
    <w:tmpl w:val="B3A671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225732"/>
    <w:multiLevelType w:val="hybridMultilevel"/>
    <w:tmpl w:val="C0C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D3D8D"/>
    <w:multiLevelType w:val="multilevel"/>
    <w:tmpl w:val="B2A4BA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380423"/>
    <w:multiLevelType w:val="hybridMultilevel"/>
    <w:tmpl w:val="D344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2241D"/>
    <w:multiLevelType w:val="hybridMultilevel"/>
    <w:tmpl w:val="FBAC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64D10"/>
    <w:multiLevelType w:val="hybridMultilevel"/>
    <w:tmpl w:val="3CA6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7618C"/>
    <w:multiLevelType w:val="hybridMultilevel"/>
    <w:tmpl w:val="81C27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0779C"/>
    <w:multiLevelType w:val="multilevel"/>
    <w:tmpl w:val="5142A0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FA3512"/>
    <w:multiLevelType w:val="hybridMultilevel"/>
    <w:tmpl w:val="769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51DD6"/>
    <w:multiLevelType w:val="multilevel"/>
    <w:tmpl w:val="726060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30BC6"/>
    <w:multiLevelType w:val="hybridMultilevel"/>
    <w:tmpl w:val="5B46E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B07664"/>
    <w:multiLevelType w:val="hybridMultilevel"/>
    <w:tmpl w:val="3FB6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24EE7"/>
    <w:multiLevelType w:val="multilevel"/>
    <w:tmpl w:val="3AF2D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F22210"/>
    <w:multiLevelType w:val="multilevel"/>
    <w:tmpl w:val="D95C1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9361F"/>
    <w:multiLevelType w:val="hybridMultilevel"/>
    <w:tmpl w:val="E5F0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92F40"/>
    <w:multiLevelType w:val="hybridMultilevel"/>
    <w:tmpl w:val="C21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06C58"/>
    <w:multiLevelType w:val="hybridMultilevel"/>
    <w:tmpl w:val="7A86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E7869"/>
    <w:multiLevelType w:val="hybridMultilevel"/>
    <w:tmpl w:val="635A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D538D"/>
    <w:multiLevelType w:val="hybridMultilevel"/>
    <w:tmpl w:val="2EC6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47C6C"/>
    <w:multiLevelType w:val="hybridMultilevel"/>
    <w:tmpl w:val="41805E4A"/>
    <w:lvl w:ilvl="0" w:tplc="B85ADC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9A31E4"/>
    <w:multiLevelType w:val="hybridMultilevel"/>
    <w:tmpl w:val="9B3CE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573C1"/>
    <w:multiLevelType w:val="hybridMultilevel"/>
    <w:tmpl w:val="0136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C46633"/>
    <w:multiLevelType w:val="hybridMultilevel"/>
    <w:tmpl w:val="FB2C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89614">
    <w:abstractNumId w:val="2"/>
  </w:num>
  <w:num w:numId="2" w16cid:durableId="255556587">
    <w:abstractNumId w:val="11"/>
  </w:num>
  <w:num w:numId="3" w16cid:durableId="1625040111">
    <w:abstractNumId w:val="31"/>
  </w:num>
  <w:num w:numId="4" w16cid:durableId="627515126">
    <w:abstractNumId w:val="1"/>
  </w:num>
  <w:num w:numId="5" w16cid:durableId="1006135611">
    <w:abstractNumId w:val="32"/>
  </w:num>
  <w:num w:numId="6" w16cid:durableId="1465073917">
    <w:abstractNumId w:val="17"/>
  </w:num>
  <w:num w:numId="7" w16cid:durableId="1136874980">
    <w:abstractNumId w:val="3"/>
  </w:num>
  <w:num w:numId="8" w16cid:durableId="2897564">
    <w:abstractNumId w:val="28"/>
  </w:num>
  <w:num w:numId="9" w16cid:durableId="1185826219">
    <w:abstractNumId w:val="21"/>
  </w:num>
  <w:num w:numId="10" w16cid:durableId="766392691">
    <w:abstractNumId w:val="19"/>
  </w:num>
  <w:num w:numId="11" w16cid:durableId="1613593677">
    <w:abstractNumId w:val="26"/>
  </w:num>
  <w:num w:numId="12" w16cid:durableId="714039185">
    <w:abstractNumId w:val="0"/>
  </w:num>
  <w:num w:numId="13" w16cid:durableId="1763645434">
    <w:abstractNumId w:val="15"/>
  </w:num>
  <w:num w:numId="14" w16cid:durableId="1059011516">
    <w:abstractNumId w:val="34"/>
  </w:num>
  <w:num w:numId="15" w16cid:durableId="1683241848">
    <w:abstractNumId w:val="13"/>
  </w:num>
  <w:num w:numId="16" w16cid:durableId="761217771">
    <w:abstractNumId w:val="30"/>
  </w:num>
  <w:num w:numId="17" w16cid:durableId="1336566155">
    <w:abstractNumId w:val="9"/>
  </w:num>
  <w:num w:numId="18" w16cid:durableId="1756440622">
    <w:abstractNumId w:val="27"/>
  </w:num>
  <w:num w:numId="19" w16cid:durableId="2008358529">
    <w:abstractNumId w:val="40"/>
  </w:num>
  <w:num w:numId="20" w16cid:durableId="1329864267">
    <w:abstractNumId w:val="18"/>
  </w:num>
  <w:num w:numId="21" w16cid:durableId="2121097948">
    <w:abstractNumId w:val="38"/>
  </w:num>
  <w:num w:numId="22" w16cid:durableId="2030791732">
    <w:abstractNumId w:val="12"/>
  </w:num>
  <w:num w:numId="23" w16cid:durableId="1006054538">
    <w:abstractNumId w:val="20"/>
  </w:num>
  <w:num w:numId="24" w16cid:durableId="1812944092">
    <w:abstractNumId w:val="37"/>
  </w:num>
  <w:num w:numId="25" w16cid:durableId="90664633">
    <w:abstractNumId w:val="36"/>
  </w:num>
  <w:num w:numId="26" w16cid:durableId="550534566">
    <w:abstractNumId w:val="41"/>
  </w:num>
  <w:num w:numId="27" w16cid:durableId="1887598632">
    <w:abstractNumId w:val="8"/>
  </w:num>
  <w:num w:numId="28" w16cid:durableId="936600813">
    <w:abstractNumId w:val="4"/>
  </w:num>
  <w:num w:numId="29" w16cid:durableId="580993003">
    <w:abstractNumId w:val="35"/>
  </w:num>
  <w:num w:numId="30" w16cid:durableId="1267076406">
    <w:abstractNumId w:val="16"/>
  </w:num>
  <w:num w:numId="31" w16cid:durableId="1041517411">
    <w:abstractNumId w:val="10"/>
  </w:num>
  <w:num w:numId="32" w16cid:durableId="151146468">
    <w:abstractNumId w:val="6"/>
  </w:num>
  <w:num w:numId="33" w16cid:durableId="203913493">
    <w:abstractNumId w:val="39"/>
  </w:num>
  <w:num w:numId="34" w16cid:durableId="881866398">
    <w:abstractNumId w:val="25"/>
  </w:num>
  <w:num w:numId="35" w16cid:durableId="1946765107">
    <w:abstractNumId w:val="29"/>
  </w:num>
  <w:num w:numId="36" w16cid:durableId="819615761">
    <w:abstractNumId w:val="23"/>
  </w:num>
  <w:num w:numId="37" w16cid:durableId="634062089">
    <w:abstractNumId w:val="14"/>
  </w:num>
  <w:num w:numId="38" w16cid:durableId="1550607811">
    <w:abstractNumId w:val="22"/>
  </w:num>
  <w:num w:numId="39" w16cid:durableId="1710299018">
    <w:abstractNumId w:val="24"/>
  </w:num>
  <w:num w:numId="40" w16cid:durableId="1289312882">
    <w:abstractNumId w:val="5"/>
  </w:num>
  <w:num w:numId="41" w16cid:durableId="1937252117">
    <w:abstractNumId w:val="33"/>
  </w:num>
  <w:num w:numId="42" w16cid:durableId="1242371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FC"/>
    <w:rsid w:val="00007D86"/>
    <w:rsid w:val="00011091"/>
    <w:rsid w:val="000401BB"/>
    <w:rsid w:val="0004408F"/>
    <w:rsid w:val="000A4365"/>
    <w:rsid w:val="000A49E3"/>
    <w:rsid w:val="000B1609"/>
    <w:rsid w:val="000B430D"/>
    <w:rsid w:val="000C6E88"/>
    <w:rsid w:val="000E09F0"/>
    <w:rsid w:val="000F0DFE"/>
    <w:rsid w:val="000F7478"/>
    <w:rsid w:val="0012452E"/>
    <w:rsid w:val="00127400"/>
    <w:rsid w:val="00165798"/>
    <w:rsid w:val="00170BA4"/>
    <w:rsid w:val="002357BB"/>
    <w:rsid w:val="00295070"/>
    <w:rsid w:val="002D3BE6"/>
    <w:rsid w:val="00304812"/>
    <w:rsid w:val="00322915"/>
    <w:rsid w:val="00357217"/>
    <w:rsid w:val="00383E90"/>
    <w:rsid w:val="00401695"/>
    <w:rsid w:val="00411D66"/>
    <w:rsid w:val="004137A8"/>
    <w:rsid w:val="0041518A"/>
    <w:rsid w:val="004532A5"/>
    <w:rsid w:val="00454754"/>
    <w:rsid w:val="00474D4C"/>
    <w:rsid w:val="00474FDA"/>
    <w:rsid w:val="004E15FD"/>
    <w:rsid w:val="004F64FF"/>
    <w:rsid w:val="00506B98"/>
    <w:rsid w:val="005248AB"/>
    <w:rsid w:val="0053335C"/>
    <w:rsid w:val="0054669C"/>
    <w:rsid w:val="00552019"/>
    <w:rsid w:val="00552B80"/>
    <w:rsid w:val="00562B89"/>
    <w:rsid w:val="00564BAC"/>
    <w:rsid w:val="005A0392"/>
    <w:rsid w:val="005A4723"/>
    <w:rsid w:val="005C797C"/>
    <w:rsid w:val="005D5D96"/>
    <w:rsid w:val="005E4958"/>
    <w:rsid w:val="006000FA"/>
    <w:rsid w:val="0063250D"/>
    <w:rsid w:val="00635984"/>
    <w:rsid w:val="00655008"/>
    <w:rsid w:val="0066028D"/>
    <w:rsid w:val="00662583"/>
    <w:rsid w:val="006862C3"/>
    <w:rsid w:val="00690194"/>
    <w:rsid w:val="006E49D4"/>
    <w:rsid w:val="00707F9D"/>
    <w:rsid w:val="00730A75"/>
    <w:rsid w:val="007550F8"/>
    <w:rsid w:val="007B322D"/>
    <w:rsid w:val="0085551E"/>
    <w:rsid w:val="00874E05"/>
    <w:rsid w:val="0088668A"/>
    <w:rsid w:val="0089275D"/>
    <w:rsid w:val="008F78AD"/>
    <w:rsid w:val="009061B8"/>
    <w:rsid w:val="00954B09"/>
    <w:rsid w:val="0097415F"/>
    <w:rsid w:val="0098002E"/>
    <w:rsid w:val="00983130"/>
    <w:rsid w:val="00987BEC"/>
    <w:rsid w:val="00993CCD"/>
    <w:rsid w:val="009A43EE"/>
    <w:rsid w:val="009A4941"/>
    <w:rsid w:val="009C2628"/>
    <w:rsid w:val="009D574C"/>
    <w:rsid w:val="00A1179C"/>
    <w:rsid w:val="00A5622F"/>
    <w:rsid w:val="00A8777E"/>
    <w:rsid w:val="00B223CF"/>
    <w:rsid w:val="00B34CB0"/>
    <w:rsid w:val="00B42016"/>
    <w:rsid w:val="00B55862"/>
    <w:rsid w:val="00B60949"/>
    <w:rsid w:val="00B62E28"/>
    <w:rsid w:val="00B64CC4"/>
    <w:rsid w:val="00B65921"/>
    <w:rsid w:val="00B8628B"/>
    <w:rsid w:val="00BA1F3A"/>
    <w:rsid w:val="00BC0D29"/>
    <w:rsid w:val="00BC0FDD"/>
    <w:rsid w:val="00C01E74"/>
    <w:rsid w:val="00C523D5"/>
    <w:rsid w:val="00C526C5"/>
    <w:rsid w:val="00C843FC"/>
    <w:rsid w:val="00C85174"/>
    <w:rsid w:val="00C973F3"/>
    <w:rsid w:val="00CB39DF"/>
    <w:rsid w:val="00CE3909"/>
    <w:rsid w:val="00CF07B1"/>
    <w:rsid w:val="00D04939"/>
    <w:rsid w:val="00D06B5C"/>
    <w:rsid w:val="00D100FD"/>
    <w:rsid w:val="00D368C0"/>
    <w:rsid w:val="00D4367A"/>
    <w:rsid w:val="00D61D88"/>
    <w:rsid w:val="00DB2C04"/>
    <w:rsid w:val="00DB34C1"/>
    <w:rsid w:val="00DC32D3"/>
    <w:rsid w:val="00DE41C2"/>
    <w:rsid w:val="00E0538D"/>
    <w:rsid w:val="00E13A07"/>
    <w:rsid w:val="00E20D67"/>
    <w:rsid w:val="00E35860"/>
    <w:rsid w:val="00E70B5B"/>
    <w:rsid w:val="00EE6042"/>
    <w:rsid w:val="00EF51DD"/>
    <w:rsid w:val="00F0076B"/>
    <w:rsid w:val="00F37A9A"/>
    <w:rsid w:val="00FA77F2"/>
    <w:rsid w:val="00FB3125"/>
    <w:rsid w:val="00FE5680"/>
    <w:rsid w:val="00FF376A"/>
    <w:rsid w:val="02D921D5"/>
    <w:rsid w:val="1D04021C"/>
    <w:rsid w:val="2C5FB0E5"/>
    <w:rsid w:val="443B5F15"/>
    <w:rsid w:val="447EBA04"/>
    <w:rsid w:val="4D7780CA"/>
    <w:rsid w:val="4F8C2565"/>
    <w:rsid w:val="578058A4"/>
    <w:rsid w:val="65D44C1B"/>
    <w:rsid w:val="75E1676B"/>
    <w:rsid w:val="7A58D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6335"/>
  <w15:chartTrackingRefBased/>
  <w15:docId w15:val="{E1749BF0-E826-45D8-AC0D-1FAEDE23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3FC"/>
    <w:pPr>
      <w:tabs>
        <w:tab w:val="center" w:pos="4513"/>
        <w:tab w:val="right" w:pos="9026"/>
      </w:tabs>
    </w:pPr>
  </w:style>
  <w:style w:type="character" w:customStyle="1" w:styleId="HeaderChar">
    <w:name w:val="Header Char"/>
    <w:basedOn w:val="DefaultParagraphFont"/>
    <w:link w:val="Header"/>
    <w:uiPriority w:val="99"/>
    <w:rsid w:val="00C843FC"/>
  </w:style>
  <w:style w:type="paragraph" w:styleId="Footer">
    <w:name w:val="footer"/>
    <w:basedOn w:val="Normal"/>
    <w:link w:val="FooterChar"/>
    <w:uiPriority w:val="99"/>
    <w:unhideWhenUsed/>
    <w:rsid w:val="00C843FC"/>
    <w:pPr>
      <w:tabs>
        <w:tab w:val="center" w:pos="4513"/>
        <w:tab w:val="right" w:pos="9026"/>
      </w:tabs>
    </w:pPr>
  </w:style>
  <w:style w:type="character" w:customStyle="1" w:styleId="FooterChar">
    <w:name w:val="Footer Char"/>
    <w:basedOn w:val="DefaultParagraphFont"/>
    <w:link w:val="Footer"/>
    <w:uiPriority w:val="99"/>
    <w:rsid w:val="00C843FC"/>
  </w:style>
  <w:style w:type="paragraph" w:styleId="NoSpacing">
    <w:name w:val="No Spacing"/>
    <w:uiPriority w:val="1"/>
    <w:qFormat/>
    <w:rsid w:val="00C843FC"/>
  </w:style>
  <w:style w:type="paragraph" w:styleId="Subtitle">
    <w:name w:val="Subtitle"/>
    <w:basedOn w:val="Normal"/>
    <w:next w:val="Normal"/>
    <w:link w:val="SubtitleChar"/>
    <w:uiPriority w:val="11"/>
    <w:qFormat/>
    <w:rsid w:val="00B4201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42016"/>
    <w:rPr>
      <w:rFonts w:eastAsiaTheme="minorEastAsia"/>
      <w:color w:val="5A5A5A" w:themeColor="text1" w:themeTint="A5"/>
      <w:spacing w:val="15"/>
      <w:sz w:val="22"/>
      <w:szCs w:val="22"/>
    </w:rPr>
  </w:style>
  <w:style w:type="paragraph" w:customStyle="1" w:styleId="paragraph">
    <w:name w:val="paragraph"/>
    <w:basedOn w:val="Normal"/>
    <w:rsid w:val="0063598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35984"/>
  </w:style>
  <w:style w:type="character" w:customStyle="1" w:styleId="eop">
    <w:name w:val="eop"/>
    <w:basedOn w:val="DefaultParagraphFont"/>
    <w:rsid w:val="00635984"/>
  </w:style>
  <w:style w:type="character" w:customStyle="1" w:styleId="scxw254011477">
    <w:name w:val="scxw254011477"/>
    <w:basedOn w:val="DefaultParagraphFont"/>
    <w:rsid w:val="00635984"/>
  </w:style>
  <w:style w:type="character" w:customStyle="1" w:styleId="tabchar">
    <w:name w:val="tabchar"/>
    <w:basedOn w:val="DefaultParagraphFont"/>
    <w:rsid w:val="00635984"/>
  </w:style>
  <w:style w:type="paragraph" w:styleId="ListParagraph">
    <w:name w:val="List Paragraph"/>
    <w:basedOn w:val="Normal"/>
    <w:uiPriority w:val="34"/>
    <w:qFormat/>
    <w:rsid w:val="00635984"/>
    <w:pPr>
      <w:ind w:left="720"/>
      <w:contextualSpacing/>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30A7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E1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4061">
      <w:bodyDiv w:val="1"/>
      <w:marLeft w:val="0"/>
      <w:marRight w:val="0"/>
      <w:marTop w:val="0"/>
      <w:marBottom w:val="0"/>
      <w:divBdr>
        <w:top w:val="none" w:sz="0" w:space="0" w:color="auto"/>
        <w:left w:val="none" w:sz="0" w:space="0" w:color="auto"/>
        <w:bottom w:val="none" w:sz="0" w:space="0" w:color="auto"/>
        <w:right w:val="none" w:sz="0" w:space="0" w:color="auto"/>
      </w:divBdr>
      <w:divsChild>
        <w:div w:id="387188371">
          <w:marLeft w:val="0"/>
          <w:marRight w:val="0"/>
          <w:marTop w:val="0"/>
          <w:marBottom w:val="0"/>
          <w:divBdr>
            <w:top w:val="none" w:sz="0" w:space="0" w:color="auto"/>
            <w:left w:val="none" w:sz="0" w:space="0" w:color="auto"/>
            <w:bottom w:val="none" w:sz="0" w:space="0" w:color="auto"/>
            <w:right w:val="none" w:sz="0" w:space="0" w:color="auto"/>
          </w:divBdr>
        </w:div>
        <w:div w:id="481000388">
          <w:marLeft w:val="0"/>
          <w:marRight w:val="0"/>
          <w:marTop w:val="0"/>
          <w:marBottom w:val="0"/>
          <w:divBdr>
            <w:top w:val="none" w:sz="0" w:space="0" w:color="auto"/>
            <w:left w:val="none" w:sz="0" w:space="0" w:color="auto"/>
            <w:bottom w:val="none" w:sz="0" w:space="0" w:color="auto"/>
            <w:right w:val="none" w:sz="0" w:space="0" w:color="auto"/>
          </w:divBdr>
        </w:div>
        <w:div w:id="552276919">
          <w:marLeft w:val="0"/>
          <w:marRight w:val="0"/>
          <w:marTop w:val="0"/>
          <w:marBottom w:val="0"/>
          <w:divBdr>
            <w:top w:val="none" w:sz="0" w:space="0" w:color="auto"/>
            <w:left w:val="none" w:sz="0" w:space="0" w:color="auto"/>
            <w:bottom w:val="none" w:sz="0" w:space="0" w:color="auto"/>
            <w:right w:val="none" w:sz="0" w:space="0" w:color="auto"/>
          </w:divBdr>
        </w:div>
        <w:div w:id="646666633">
          <w:marLeft w:val="0"/>
          <w:marRight w:val="0"/>
          <w:marTop w:val="0"/>
          <w:marBottom w:val="0"/>
          <w:divBdr>
            <w:top w:val="none" w:sz="0" w:space="0" w:color="auto"/>
            <w:left w:val="none" w:sz="0" w:space="0" w:color="auto"/>
            <w:bottom w:val="none" w:sz="0" w:space="0" w:color="auto"/>
            <w:right w:val="none" w:sz="0" w:space="0" w:color="auto"/>
          </w:divBdr>
          <w:divsChild>
            <w:div w:id="1116026583">
              <w:marLeft w:val="0"/>
              <w:marRight w:val="0"/>
              <w:marTop w:val="0"/>
              <w:marBottom w:val="0"/>
              <w:divBdr>
                <w:top w:val="none" w:sz="0" w:space="0" w:color="auto"/>
                <w:left w:val="none" w:sz="0" w:space="0" w:color="auto"/>
                <w:bottom w:val="none" w:sz="0" w:space="0" w:color="auto"/>
                <w:right w:val="none" w:sz="0" w:space="0" w:color="auto"/>
              </w:divBdr>
            </w:div>
            <w:div w:id="2017609250">
              <w:marLeft w:val="0"/>
              <w:marRight w:val="0"/>
              <w:marTop w:val="0"/>
              <w:marBottom w:val="0"/>
              <w:divBdr>
                <w:top w:val="none" w:sz="0" w:space="0" w:color="auto"/>
                <w:left w:val="none" w:sz="0" w:space="0" w:color="auto"/>
                <w:bottom w:val="none" w:sz="0" w:space="0" w:color="auto"/>
                <w:right w:val="none" w:sz="0" w:space="0" w:color="auto"/>
              </w:divBdr>
            </w:div>
          </w:divsChild>
        </w:div>
        <w:div w:id="658341751">
          <w:marLeft w:val="0"/>
          <w:marRight w:val="0"/>
          <w:marTop w:val="0"/>
          <w:marBottom w:val="0"/>
          <w:divBdr>
            <w:top w:val="none" w:sz="0" w:space="0" w:color="auto"/>
            <w:left w:val="none" w:sz="0" w:space="0" w:color="auto"/>
            <w:bottom w:val="none" w:sz="0" w:space="0" w:color="auto"/>
            <w:right w:val="none" w:sz="0" w:space="0" w:color="auto"/>
          </w:divBdr>
          <w:divsChild>
            <w:div w:id="188614340">
              <w:marLeft w:val="0"/>
              <w:marRight w:val="0"/>
              <w:marTop w:val="0"/>
              <w:marBottom w:val="0"/>
              <w:divBdr>
                <w:top w:val="none" w:sz="0" w:space="0" w:color="auto"/>
                <w:left w:val="none" w:sz="0" w:space="0" w:color="auto"/>
                <w:bottom w:val="none" w:sz="0" w:space="0" w:color="auto"/>
                <w:right w:val="none" w:sz="0" w:space="0" w:color="auto"/>
              </w:divBdr>
            </w:div>
            <w:div w:id="983390698">
              <w:marLeft w:val="0"/>
              <w:marRight w:val="0"/>
              <w:marTop w:val="0"/>
              <w:marBottom w:val="0"/>
              <w:divBdr>
                <w:top w:val="none" w:sz="0" w:space="0" w:color="auto"/>
                <w:left w:val="none" w:sz="0" w:space="0" w:color="auto"/>
                <w:bottom w:val="none" w:sz="0" w:space="0" w:color="auto"/>
                <w:right w:val="none" w:sz="0" w:space="0" w:color="auto"/>
              </w:divBdr>
            </w:div>
            <w:div w:id="1687363144">
              <w:marLeft w:val="0"/>
              <w:marRight w:val="0"/>
              <w:marTop w:val="0"/>
              <w:marBottom w:val="0"/>
              <w:divBdr>
                <w:top w:val="none" w:sz="0" w:space="0" w:color="auto"/>
                <w:left w:val="none" w:sz="0" w:space="0" w:color="auto"/>
                <w:bottom w:val="none" w:sz="0" w:space="0" w:color="auto"/>
                <w:right w:val="none" w:sz="0" w:space="0" w:color="auto"/>
              </w:divBdr>
            </w:div>
            <w:div w:id="1985886139">
              <w:marLeft w:val="0"/>
              <w:marRight w:val="0"/>
              <w:marTop w:val="0"/>
              <w:marBottom w:val="0"/>
              <w:divBdr>
                <w:top w:val="none" w:sz="0" w:space="0" w:color="auto"/>
                <w:left w:val="none" w:sz="0" w:space="0" w:color="auto"/>
                <w:bottom w:val="none" w:sz="0" w:space="0" w:color="auto"/>
                <w:right w:val="none" w:sz="0" w:space="0" w:color="auto"/>
              </w:divBdr>
            </w:div>
            <w:div w:id="2125927105">
              <w:marLeft w:val="0"/>
              <w:marRight w:val="0"/>
              <w:marTop w:val="0"/>
              <w:marBottom w:val="0"/>
              <w:divBdr>
                <w:top w:val="none" w:sz="0" w:space="0" w:color="auto"/>
                <w:left w:val="none" w:sz="0" w:space="0" w:color="auto"/>
                <w:bottom w:val="none" w:sz="0" w:space="0" w:color="auto"/>
                <w:right w:val="none" w:sz="0" w:space="0" w:color="auto"/>
              </w:divBdr>
            </w:div>
          </w:divsChild>
        </w:div>
        <w:div w:id="721637124">
          <w:marLeft w:val="0"/>
          <w:marRight w:val="0"/>
          <w:marTop w:val="0"/>
          <w:marBottom w:val="0"/>
          <w:divBdr>
            <w:top w:val="none" w:sz="0" w:space="0" w:color="auto"/>
            <w:left w:val="none" w:sz="0" w:space="0" w:color="auto"/>
            <w:bottom w:val="none" w:sz="0" w:space="0" w:color="auto"/>
            <w:right w:val="none" w:sz="0" w:space="0" w:color="auto"/>
          </w:divBdr>
        </w:div>
        <w:div w:id="1050881548">
          <w:marLeft w:val="0"/>
          <w:marRight w:val="0"/>
          <w:marTop w:val="0"/>
          <w:marBottom w:val="0"/>
          <w:divBdr>
            <w:top w:val="none" w:sz="0" w:space="0" w:color="auto"/>
            <w:left w:val="none" w:sz="0" w:space="0" w:color="auto"/>
            <w:bottom w:val="none" w:sz="0" w:space="0" w:color="auto"/>
            <w:right w:val="none" w:sz="0" w:space="0" w:color="auto"/>
          </w:divBdr>
        </w:div>
        <w:div w:id="1060056391">
          <w:marLeft w:val="0"/>
          <w:marRight w:val="0"/>
          <w:marTop w:val="0"/>
          <w:marBottom w:val="0"/>
          <w:divBdr>
            <w:top w:val="none" w:sz="0" w:space="0" w:color="auto"/>
            <w:left w:val="none" w:sz="0" w:space="0" w:color="auto"/>
            <w:bottom w:val="none" w:sz="0" w:space="0" w:color="auto"/>
            <w:right w:val="none" w:sz="0" w:space="0" w:color="auto"/>
          </w:divBdr>
        </w:div>
        <w:div w:id="1373115092">
          <w:marLeft w:val="0"/>
          <w:marRight w:val="0"/>
          <w:marTop w:val="0"/>
          <w:marBottom w:val="0"/>
          <w:divBdr>
            <w:top w:val="none" w:sz="0" w:space="0" w:color="auto"/>
            <w:left w:val="none" w:sz="0" w:space="0" w:color="auto"/>
            <w:bottom w:val="none" w:sz="0" w:space="0" w:color="auto"/>
            <w:right w:val="none" w:sz="0" w:space="0" w:color="auto"/>
          </w:divBdr>
          <w:divsChild>
            <w:div w:id="365764412">
              <w:marLeft w:val="-75"/>
              <w:marRight w:val="0"/>
              <w:marTop w:val="30"/>
              <w:marBottom w:val="30"/>
              <w:divBdr>
                <w:top w:val="none" w:sz="0" w:space="0" w:color="auto"/>
                <w:left w:val="none" w:sz="0" w:space="0" w:color="auto"/>
                <w:bottom w:val="none" w:sz="0" w:space="0" w:color="auto"/>
                <w:right w:val="none" w:sz="0" w:space="0" w:color="auto"/>
              </w:divBdr>
              <w:divsChild>
                <w:div w:id="11613912">
                  <w:marLeft w:val="0"/>
                  <w:marRight w:val="0"/>
                  <w:marTop w:val="0"/>
                  <w:marBottom w:val="0"/>
                  <w:divBdr>
                    <w:top w:val="none" w:sz="0" w:space="0" w:color="auto"/>
                    <w:left w:val="none" w:sz="0" w:space="0" w:color="auto"/>
                    <w:bottom w:val="none" w:sz="0" w:space="0" w:color="auto"/>
                    <w:right w:val="none" w:sz="0" w:space="0" w:color="auto"/>
                  </w:divBdr>
                  <w:divsChild>
                    <w:div w:id="1348167660">
                      <w:marLeft w:val="0"/>
                      <w:marRight w:val="0"/>
                      <w:marTop w:val="0"/>
                      <w:marBottom w:val="0"/>
                      <w:divBdr>
                        <w:top w:val="none" w:sz="0" w:space="0" w:color="auto"/>
                        <w:left w:val="none" w:sz="0" w:space="0" w:color="auto"/>
                        <w:bottom w:val="none" w:sz="0" w:space="0" w:color="auto"/>
                        <w:right w:val="none" w:sz="0" w:space="0" w:color="auto"/>
                      </w:divBdr>
                    </w:div>
                  </w:divsChild>
                </w:div>
                <w:div w:id="32702534">
                  <w:marLeft w:val="0"/>
                  <w:marRight w:val="0"/>
                  <w:marTop w:val="0"/>
                  <w:marBottom w:val="0"/>
                  <w:divBdr>
                    <w:top w:val="none" w:sz="0" w:space="0" w:color="auto"/>
                    <w:left w:val="none" w:sz="0" w:space="0" w:color="auto"/>
                    <w:bottom w:val="none" w:sz="0" w:space="0" w:color="auto"/>
                    <w:right w:val="none" w:sz="0" w:space="0" w:color="auto"/>
                  </w:divBdr>
                  <w:divsChild>
                    <w:div w:id="79252939">
                      <w:marLeft w:val="0"/>
                      <w:marRight w:val="0"/>
                      <w:marTop w:val="0"/>
                      <w:marBottom w:val="0"/>
                      <w:divBdr>
                        <w:top w:val="none" w:sz="0" w:space="0" w:color="auto"/>
                        <w:left w:val="none" w:sz="0" w:space="0" w:color="auto"/>
                        <w:bottom w:val="none" w:sz="0" w:space="0" w:color="auto"/>
                        <w:right w:val="none" w:sz="0" w:space="0" w:color="auto"/>
                      </w:divBdr>
                    </w:div>
                    <w:div w:id="583681533">
                      <w:marLeft w:val="0"/>
                      <w:marRight w:val="0"/>
                      <w:marTop w:val="0"/>
                      <w:marBottom w:val="0"/>
                      <w:divBdr>
                        <w:top w:val="none" w:sz="0" w:space="0" w:color="auto"/>
                        <w:left w:val="none" w:sz="0" w:space="0" w:color="auto"/>
                        <w:bottom w:val="none" w:sz="0" w:space="0" w:color="auto"/>
                        <w:right w:val="none" w:sz="0" w:space="0" w:color="auto"/>
                      </w:divBdr>
                    </w:div>
                  </w:divsChild>
                </w:div>
                <w:div w:id="67970021">
                  <w:marLeft w:val="0"/>
                  <w:marRight w:val="0"/>
                  <w:marTop w:val="0"/>
                  <w:marBottom w:val="0"/>
                  <w:divBdr>
                    <w:top w:val="none" w:sz="0" w:space="0" w:color="auto"/>
                    <w:left w:val="none" w:sz="0" w:space="0" w:color="auto"/>
                    <w:bottom w:val="none" w:sz="0" w:space="0" w:color="auto"/>
                    <w:right w:val="none" w:sz="0" w:space="0" w:color="auto"/>
                  </w:divBdr>
                  <w:divsChild>
                    <w:div w:id="1271474132">
                      <w:marLeft w:val="0"/>
                      <w:marRight w:val="0"/>
                      <w:marTop w:val="0"/>
                      <w:marBottom w:val="0"/>
                      <w:divBdr>
                        <w:top w:val="none" w:sz="0" w:space="0" w:color="auto"/>
                        <w:left w:val="none" w:sz="0" w:space="0" w:color="auto"/>
                        <w:bottom w:val="none" w:sz="0" w:space="0" w:color="auto"/>
                        <w:right w:val="none" w:sz="0" w:space="0" w:color="auto"/>
                      </w:divBdr>
                    </w:div>
                  </w:divsChild>
                </w:div>
                <w:div w:id="217784580">
                  <w:marLeft w:val="0"/>
                  <w:marRight w:val="0"/>
                  <w:marTop w:val="0"/>
                  <w:marBottom w:val="0"/>
                  <w:divBdr>
                    <w:top w:val="none" w:sz="0" w:space="0" w:color="auto"/>
                    <w:left w:val="none" w:sz="0" w:space="0" w:color="auto"/>
                    <w:bottom w:val="none" w:sz="0" w:space="0" w:color="auto"/>
                    <w:right w:val="none" w:sz="0" w:space="0" w:color="auto"/>
                  </w:divBdr>
                  <w:divsChild>
                    <w:div w:id="1875463030">
                      <w:marLeft w:val="0"/>
                      <w:marRight w:val="0"/>
                      <w:marTop w:val="0"/>
                      <w:marBottom w:val="0"/>
                      <w:divBdr>
                        <w:top w:val="none" w:sz="0" w:space="0" w:color="auto"/>
                        <w:left w:val="none" w:sz="0" w:space="0" w:color="auto"/>
                        <w:bottom w:val="none" w:sz="0" w:space="0" w:color="auto"/>
                        <w:right w:val="none" w:sz="0" w:space="0" w:color="auto"/>
                      </w:divBdr>
                    </w:div>
                  </w:divsChild>
                </w:div>
                <w:div w:id="226189287">
                  <w:marLeft w:val="0"/>
                  <w:marRight w:val="0"/>
                  <w:marTop w:val="0"/>
                  <w:marBottom w:val="0"/>
                  <w:divBdr>
                    <w:top w:val="none" w:sz="0" w:space="0" w:color="auto"/>
                    <w:left w:val="none" w:sz="0" w:space="0" w:color="auto"/>
                    <w:bottom w:val="none" w:sz="0" w:space="0" w:color="auto"/>
                    <w:right w:val="none" w:sz="0" w:space="0" w:color="auto"/>
                  </w:divBdr>
                  <w:divsChild>
                    <w:div w:id="1824852339">
                      <w:marLeft w:val="0"/>
                      <w:marRight w:val="0"/>
                      <w:marTop w:val="0"/>
                      <w:marBottom w:val="0"/>
                      <w:divBdr>
                        <w:top w:val="none" w:sz="0" w:space="0" w:color="auto"/>
                        <w:left w:val="none" w:sz="0" w:space="0" w:color="auto"/>
                        <w:bottom w:val="none" w:sz="0" w:space="0" w:color="auto"/>
                        <w:right w:val="none" w:sz="0" w:space="0" w:color="auto"/>
                      </w:divBdr>
                    </w:div>
                  </w:divsChild>
                </w:div>
                <w:div w:id="241573298">
                  <w:marLeft w:val="0"/>
                  <w:marRight w:val="0"/>
                  <w:marTop w:val="0"/>
                  <w:marBottom w:val="0"/>
                  <w:divBdr>
                    <w:top w:val="none" w:sz="0" w:space="0" w:color="auto"/>
                    <w:left w:val="none" w:sz="0" w:space="0" w:color="auto"/>
                    <w:bottom w:val="none" w:sz="0" w:space="0" w:color="auto"/>
                    <w:right w:val="none" w:sz="0" w:space="0" w:color="auto"/>
                  </w:divBdr>
                  <w:divsChild>
                    <w:div w:id="676227747">
                      <w:marLeft w:val="0"/>
                      <w:marRight w:val="0"/>
                      <w:marTop w:val="0"/>
                      <w:marBottom w:val="0"/>
                      <w:divBdr>
                        <w:top w:val="none" w:sz="0" w:space="0" w:color="auto"/>
                        <w:left w:val="none" w:sz="0" w:space="0" w:color="auto"/>
                        <w:bottom w:val="none" w:sz="0" w:space="0" w:color="auto"/>
                        <w:right w:val="none" w:sz="0" w:space="0" w:color="auto"/>
                      </w:divBdr>
                    </w:div>
                  </w:divsChild>
                </w:div>
                <w:div w:id="256452369">
                  <w:marLeft w:val="0"/>
                  <w:marRight w:val="0"/>
                  <w:marTop w:val="0"/>
                  <w:marBottom w:val="0"/>
                  <w:divBdr>
                    <w:top w:val="none" w:sz="0" w:space="0" w:color="auto"/>
                    <w:left w:val="none" w:sz="0" w:space="0" w:color="auto"/>
                    <w:bottom w:val="none" w:sz="0" w:space="0" w:color="auto"/>
                    <w:right w:val="none" w:sz="0" w:space="0" w:color="auto"/>
                  </w:divBdr>
                  <w:divsChild>
                    <w:div w:id="471753218">
                      <w:marLeft w:val="0"/>
                      <w:marRight w:val="0"/>
                      <w:marTop w:val="0"/>
                      <w:marBottom w:val="0"/>
                      <w:divBdr>
                        <w:top w:val="none" w:sz="0" w:space="0" w:color="auto"/>
                        <w:left w:val="none" w:sz="0" w:space="0" w:color="auto"/>
                        <w:bottom w:val="none" w:sz="0" w:space="0" w:color="auto"/>
                        <w:right w:val="none" w:sz="0" w:space="0" w:color="auto"/>
                      </w:divBdr>
                    </w:div>
                  </w:divsChild>
                </w:div>
                <w:div w:id="310134115">
                  <w:marLeft w:val="0"/>
                  <w:marRight w:val="0"/>
                  <w:marTop w:val="0"/>
                  <w:marBottom w:val="0"/>
                  <w:divBdr>
                    <w:top w:val="none" w:sz="0" w:space="0" w:color="auto"/>
                    <w:left w:val="none" w:sz="0" w:space="0" w:color="auto"/>
                    <w:bottom w:val="none" w:sz="0" w:space="0" w:color="auto"/>
                    <w:right w:val="none" w:sz="0" w:space="0" w:color="auto"/>
                  </w:divBdr>
                  <w:divsChild>
                    <w:div w:id="832258086">
                      <w:marLeft w:val="0"/>
                      <w:marRight w:val="0"/>
                      <w:marTop w:val="0"/>
                      <w:marBottom w:val="0"/>
                      <w:divBdr>
                        <w:top w:val="none" w:sz="0" w:space="0" w:color="auto"/>
                        <w:left w:val="none" w:sz="0" w:space="0" w:color="auto"/>
                        <w:bottom w:val="none" w:sz="0" w:space="0" w:color="auto"/>
                        <w:right w:val="none" w:sz="0" w:space="0" w:color="auto"/>
                      </w:divBdr>
                    </w:div>
                  </w:divsChild>
                </w:div>
                <w:div w:id="358899675">
                  <w:marLeft w:val="0"/>
                  <w:marRight w:val="0"/>
                  <w:marTop w:val="0"/>
                  <w:marBottom w:val="0"/>
                  <w:divBdr>
                    <w:top w:val="none" w:sz="0" w:space="0" w:color="auto"/>
                    <w:left w:val="none" w:sz="0" w:space="0" w:color="auto"/>
                    <w:bottom w:val="none" w:sz="0" w:space="0" w:color="auto"/>
                    <w:right w:val="none" w:sz="0" w:space="0" w:color="auto"/>
                  </w:divBdr>
                  <w:divsChild>
                    <w:div w:id="1232348773">
                      <w:marLeft w:val="0"/>
                      <w:marRight w:val="0"/>
                      <w:marTop w:val="0"/>
                      <w:marBottom w:val="0"/>
                      <w:divBdr>
                        <w:top w:val="none" w:sz="0" w:space="0" w:color="auto"/>
                        <w:left w:val="none" w:sz="0" w:space="0" w:color="auto"/>
                        <w:bottom w:val="none" w:sz="0" w:space="0" w:color="auto"/>
                        <w:right w:val="none" w:sz="0" w:space="0" w:color="auto"/>
                      </w:divBdr>
                    </w:div>
                  </w:divsChild>
                </w:div>
                <w:div w:id="409892376">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501894600">
                  <w:marLeft w:val="0"/>
                  <w:marRight w:val="0"/>
                  <w:marTop w:val="0"/>
                  <w:marBottom w:val="0"/>
                  <w:divBdr>
                    <w:top w:val="none" w:sz="0" w:space="0" w:color="auto"/>
                    <w:left w:val="none" w:sz="0" w:space="0" w:color="auto"/>
                    <w:bottom w:val="none" w:sz="0" w:space="0" w:color="auto"/>
                    <w:right w:val="none" w:sz="0" w:space="0" w:color="auto"/>
                  </w:divBdr>
                  <w:divsChild>
                    <w:div w:id="1955018693">
                      <w:marLeft w:val="0"/>
                      <w:marRight w:val="0"/>
                      <w:marTop w:val="0"/>
                      <w:marBottom w:val="0"/>
                      <w:divBdr>
                        <w:top w:val="none" w:sz="0" w:space="0" w:color="auto"/>
                        <w:left w:val="none" w:sz="0" w:space="0" w:color="auto"/>
                        <w:bottom w:val="none" w:sz="0" w:space="0" w:color="auto"/>
                        <w:right w:val="none" w:sz="0" w:space="0" w:color="auto"/>
                      </w:divBdr>
                    </w:div>
                  </w:divsChild>
                </w:div>
                <w:div w:id="542254389">
                  <w:marLeft w:val="0"/>
                  <w:marRight w:val="0"/>
                  <w:marTop w:val="0"/>
                  <w:marBottom w:val="0"/>
                  <w:divBdr>
                    <w:top w:val="none" w:sz="0" w:space="0" w:color="auto"/>
                    <w:left w:val="none" w:sz="0" w:space="0" w:color="auto"/>
                    <w:bottom w:val="none" w:sz="0" w:space="0" w:color="auto"/>
                    <w:right w:val="none" w:sz="0" w:space="0" w:color="auto"/>
                  </w:divBdr>
                  <w:divsChild>
                    <w:div w:id="1159272974">
                      <w:marLeft w:val="0"/>
                      <w:marRight w:val="0"/>
                      <w:marTop w:val="0"/>
                      <w:marBottom w:val="0"/>
                      <w:divBdr>
                        <w:top w:val="none" w:sz="0" w:space="0" w:color="auto"/>
                        <w:left w:val="none" w:sz="0" w:space="0" w:color="auto"/>
                        <w:bottom w:val="none" w:sz="0" w:space="0" w:color="auto"/>
                        <w:right w:val="none" w:sz="0" w:space="0" w:color="auto"/>
                      </w:divBdr>
                    </w:div>
                  </w:divsChild>
                </w:div>
                <w:div w:id="610167986">
                  <w:marLeft w:val="0"/>
                  <w:marRight w:val="0"/>
                  <w:marTop w:val="0"/>
                  <w:marBottom w:val="0"/>
                  <w:divBdr>
                    <w:top w:val="none" w:sz="0" w:space="0" w:color="auto"/>
                    <w:left w:val="none" w:sz="0" w:space="0" w:color="auto"/>
                    <w:bottom w:val="none" w:sz="0" w:space="0" w:color="auto"/>
                    <w:right w:val="none" w:sz="0" w:space="0" w:color="auto"/>
                  </w:divBdr>
                  <w:divsChild>
                    <w:div w:id="1814902265">
                      <w:marLeft w:val="0"/>
                      <w:marRight w:val="0"/>
                      <w:marTop w:val="0"/>
                      <w:marBottom w:val="0"/>
                      <w:divBdr>
                        <w:top w:val="none" w:sz="0" w:space="0" w:color="auto"/>
                        <w:left w:val="none" w:sz="0" w:space="0" w:color="auto"/>
                        <w:bottom w:val="none" w:sz="0" w:space="0" w:color="auto"/>
                        <w:right w:val="none" w:sz="0" w:space="0" w:color="auto"/>
                      </w:divBdr>
                    </w:div>
                  </w:divsChild>
                </w:div>
                <w:div w:id="636108989">
                  <w:marLeft w:val="0"/>
                  <w:marRight w:val="0"/>
                  <w:marTop w:val="0"/>
                  <w:marBottom w:val="0"/>
                  <w:divBdr>
                    <w:top w:val="none" w:sz="0" w:space="0" w:color="auto"/>
                    <w:left w:val="none" w:sz="0" w:space="0" w:color="auto"/>
                    <w:bottom w:val="none" w:sz="0" w:space="0" w:color="auto"/>
                    <w:right w:val="none" w:sz="0" w:space="0" w:color="auto"/>
                  </w:divBdr>
                  <w:divsChild>
                    <w:div w:id="1784035840">
                      <w:marLeft w:val="0"/>
                      <w:marRight w:val="0"/>
                      <w:marTop w:val="0"/>
                      <w:marBottom w:val="0"/>
                      <w:divBdr>
                        <w:top w:val="none" w:sz="0" w:space="0" w:color="auto"/>
                        <w:left w:val="none" w:sz="0" w:space="0" w:color="auto"/>
                        <w:bottom w:val="none" w:sz="0" w:space="0" w:color="auto"/>
                        <w:right w:val="none" w:sz="0" w:space="0" w:color="auto"/>
                      </w:divBdr>
                    </w:div>
                  </w:divsChild>
                </w:div>
                <w:div w:id="657617068">
                  <w:marLeft w:val="0"/>
                  <w:marRight w:val="0"/>
                  <w:marTop w:val="0"/>
                  <w:marBottom w:val="0"/>
                  <w:divBdr>
                    <w:top w:val="none" w:sz="0" w:space="0" w:color="auto"/>
                    <w:left w:val="none" w:sz="0" w:space="0" w:color="auto"/>
                    <w:bottom w:val="none" w:sz="0" w:space="0" w:color="auto"/>
                    <w:right w:val="none" w:sz="0" w:space="0" w:color="auto"/>
                  </w:divBdr>
                  <w:divsChild>
                    <w:div w:id="1571963820">
                      <w:marLeft w:val="0"/>
                      <w:marRight w:val="0"/>
                      <w:marTop w:val="0"/>
                      <w:marBottom w:val="0"/>
                      <w:divBdr>
                        <w:top w:val="none" w:sz="0" w:space="0" w:color="auto"/>
                        <w:left w:val="none" w:sz="0" w:space="0" w:color="auto"/>
                        <w:bottom w:val="none" w:sz="0" w:space="0" w:color="auto"/>
                        <w:right w:val="none" w:sz="0" w:space="0" w:color="auto"/>
                      </w:divBdr>
                    </w:div>
                  </w:divsChild>
                </w:div>
                <w:div w:id="668294816">
                  <w:marLeft w:val="0"/>
                  <w:marRight w:val="0"/>
                  <w:marTop w:val="0"/>
                  <w:marBottom w:val="0"/>
                  <w:divBdr>
                    <w:top w:val="none" w:sz="0" w:space="0" w:color="auto"/>
                    <w:left w:val="none" w:sz="0" w:space="0" w:color="auto"/>
                    <w:bottom w:val="none" w:sz="0" w:space="0" w:color="auto"/>
                    <w:right w:val="none" w:sz="0" w:space="0" w:color="auto"/>
                  </w:divBdr>
                  <w:divsChild>
                    <w:div w:id="1557475566">
                      <w:marLeft w:val="0"/>
                      <w:marRight w:val="0"/>
                      <w:marTop w:val="0"/>
                      <w:marBottom w:val="0"/>
                      <w:divBdr>
                        <w:top w:val="none" w:sz="0" w:space="0" w:color="auto"/>
                        <w:left w:val="none" w:sz="0" w:space="0" w:color="auto"/>
                        <w:bottom w:val="none" w:sz="0" w:space="0" w:color="auto"/>
                        <w:right w:val="none" w:sz="0" w:space="0" w:color="auto"/>
                      </w:divBdr>
                    </w:div>
                  </w:divsChild>
                </w:div>
                <w:div w:id="689067066">
                  <w:marLeft w:val="0"/>
                  <w:marRight w:val="0"/>
                  <w:marTop w:val="0"/>
                  <w:marBottom w:val="0"/>
                  <w:divBdr>
                    <w:top w:val="none" w:sz="0" w:space="0" w:color="auto"/>
                    <w:left w:val="none" w:sz="0" w:space="0" w:color="auto"/>
                    <w:bottom w:val="none" w:sz="0" w:space="0" w:color="auto"/>
                    <w:right w:val="none" w:sz="0" w:space="0" w:color="auto"/>
                  </w:divBdr>
                  <w:divsChild>
                    <w:div w:id="1002440519">
                      <w:marLeft w:val="0"/>
                      <w:marRight w:val="0"/>
                      <w:marTop w:val="0"/>
                      <w:marBottom w:val="0"/>
                      <w:divBdr>
                        <w:top w:val="none" w:sz="0" w:space="0" w:color="auto"/>
                        <w:left w:val="none" w:sz="0" w:space="0" w:color="auto"/>
                        <w:bottom w:val="none" w:sz="0" w:space="0" w:color="auto"/>
                        <w:right w:val="none" w:sz="0" w:space="0" w:color="auto"/>
                      </w:divBdr>
                    </w:div>
                  </w:divsChild>
                </w:div>
                <w:div w:id="717974923">
                  <w:marLeft w:val="0"/>
                  <w:marRight w:val="0"/>
                  <w:marTop w:val="0"/>
                  <w:marBottom w:val="0"/>
                  <w:divBdr>
                    <w:top w:val="none" w:sz="0" w:space="0" w:color="auto"/>
                    <w:left w:val="none" w:sz="0" w:space="0" w:color="auto"/>
                    <w:bottom w:val="none" w:sz="0" w:space="0" w:color="auto"/>
                    <w:right w:val="none" w:sz="0" w:space="0" w:color="auto"/>
                  </w:divBdr>
                  <w:divsChild>
                    <w:div w:id="665321473">
                      <w:marLeft w:val="0"/>
                      <w:marRight w:val="0"/>
                      <w:marTop w:val="0"/>
                      <w:marBottom w:val="0"/>
                      <w:divBdr>
                        <w:top w:val="none" w:sz="0" w:space="0" w:color="auto"/>
                        <w:left w:val="none" w:sz="0" w:space="0" w:color="auto"/>
                        <w:bottom w:val="none" w:sz="0" w:space="0" w:color="auto"/>
                        <w:right w:val="none" w:sz="0" w:space="0" w:color="auto"/>
                      </w:divBdr>
                    </w:div>
                  </w:divsChild>
                </w:div>
                <w:div w:id="790510824">
                  <w:marLeft w:val="0"/>
                  <w:marRight w:val="0"/>
                  <w:marTop w:val="0"/>
                  <w:marBottom w:val="0"/>
                  <w:divBdr>
                    <w:top w:val="none" w:sz="0" w:space="0" w:color="auto"/>
                    <w:left w:val="none" w:sz="0" w:space="0" w:color="auto"/>
                    <w:bottom w:val="none" w:sz="0" w:space="0" w:color="auto"/>
                    <w:right w:val="none" w:sz="0" w:space="0" w:color="auto"/>
                  </w:divBdr>
                  <w:divsChild>
                    <w:div w:id="2113083305">
                      <w:marLeft w:val="0"/>
                      <w:marRight w:val="0"/>
                      <w:marTop w:val="0"/>
                      <w:marBottom w:val="0"/>
                      <w:divBdr>
                        <w:top w:val="none" w:sz="0" w:space="0" w:color="auto"/>
                        <w:left w:val="none" w:sz="0" w:space="0" w:color="auto"/>
                        <w:bottom w:val="none" w:sz="0" w:space="0" w:color="auto"/>
                        <w:right w:val="none" w:sz="0" w:space="0" w:color="auto"/>
                      </w:divBdr>
                    </w:div>
                  </w:divsChild>
                </w:div>
                <w:div w:id="829251934">
                  <w:marLeft w:val="0"/>
                  <w:marRight w:val="0"/>
                  <w:marTop w:val="0"/>
                  <w:marBottom w:val="0"/>
                  <w:divBdr>
                    <w:top w:val="none" w:sz="0" w:space="0" w:color="auto"/>
                    <w:left w:val="none" w:sz="0" w:space="0" w:color="auto"/>
                    <w:bottom w:val="none" w:sz="0" w:space="0" w:color="auto"/>
                    <w:right w:val="none" w:sz="0" w:space="0" w:color="auto"/>
                  </w:divBdr>
                  <w:divsChild>
                    <w:div w:id="1107238118">
                      <w:marLeft w:val="0"/>
                      <w:marRight w:val="0"/>
                      <w:marTop w:val="0"/>
                      <w:marBottom w:val="0"/>
                      <w:divBdr>
                        <w:top w:val="none" w:sz="0" w:space="0" w:color="auto"/>
                        <w:left w:val="none" w:sz="0" w:space="0" w:color="auto"/>
                        <w:bottom w:val="none" w:sz="0" w:space="0" w:color="auto"/>
                        <w:right w:val="none" w:sz="0" w:space="0" w:color="auto"/>
                      </w:divBdr>
                    </w:div>
                  </w:divsChild>
                </w:div>
                <w:div w:id="851453161">
                  <w:marLeft w:val="0"/>
                  <w:marRight w:val="0"/>
                  <w:marTop w:val="0"/>
                  <w:marBottom w:val="0"/>
                  <w:divBdr>
                    <w:top w:val="none" w:sz="0" w:space="0" w:color="auto"/>
                    <w:left w:val="none" w:sz="0" w:space="0" w:color="auto"/>
                    <w:bottom w:val="none" w:sz="0" w:space="0" w:color="auto"/>
                    <w:right w:val="none" w:sz="0" w:space="0" w:color="auto"/>
                  </w:divBdr>
                  <w:divsChild>
                    <w:div w:id="812793585">
                      <w:marLeft w:val="0"/>
                      <w:marRight w:val="0"/>
                      <w:marTop w:val="0"/>
                      <w:marBottom w:val="0"/>
                      <w:divBdr>
                        <w:top w:val="none" w:sz="0" w:space="0" w:color="auto"/>
                        <w:left w:val="none" w:sz="0" w:space="0" w:color="auto"/>
                        <w:bottom w:val="none" w:sz="0" w:space="0" w:color="auto"/>
                        <w:right w:val="none" w:sz="0" w:space="0" w:color="auto"/>
                      </w:divBdr>
                    </w:div>
                  </w:divsChild>
                </w:div>
                <w:div w:id="984744324">
                  <w:marLeft w:val="0"/>
                  <w:marRight w:val="0"/>
                  <w:marTop w:val="0"/>
                  <w:marBottom w:val="0"/>
                  <w:divBdr>
                    <w:top w:val="none" w:sz="0" w:space="0" w:color="auto"/>
                    <w:left w:val="none" w:sz="0" w:space="0" w:color="auto"/>
                    <w:bottom w:val="none" w:sz="0" w:space="0" w:color="auto"/>
                    <w:right w:val="none" w:sz="0" w:space="0" w:color="auto"/>
                  </w:divBdr>
                  <w:divsChild>
                    <w:div w:id="714080578">
                      <w:marLeft w:val="0"/>
                      <w:marRight w:val="0"/>
                      <w:marTop w:val="0"/>
                      <w:marBottom w:val="0"/>
                      <w:divBdr>
                        <w:top w:val="none" w:sz="0" w:space="0" w:color="auto"/>
                        <w:left w:val="none" w:sz="0" w:space="0" w:color="auto"/>
                        <w:bottom w:val="none" w:sz="0" w:space="0" w:color="auto"/>
                        <w:right w:val="none" w:sz="0" w:space="0" w:color="auto"/>
                      </w:divBdr>
                    </w:div>
                  </w:divsChild>
                </w:div>
                <w:div w:id="1116674870">
                  <w:marLeft w:val="0"/>
                  <w:marRight w:val="0"/>
                  <w:marTop w:val="0"/>
                  <w:marBottom w:val="0"/>
                  <w:divBdr>
                    <w:top w:val="none" w:sz="0" w:space="0" w:color="auto"/>
                    <w:left w:val="none" w:sz="0" w:space="0" w:color="auto"/>
                    <w:bottom w:val="none" w:sz="0" w:space="0" w:color="auto"/>
                    <w:right w:val="none" w:sz="0" w:space="0" w:color="auto"/>
                  </w:divBdr>
                  <w:divsChild>
                    <w:div w:id="325213263">
                      <w:marLeft w:val="0"/>
                      <w:marRight w:val="0"/>
                      <w:marTop w:val="0"/>
                      <w:marBottom w:val="0"/>
                      <w:divBdr>
                        <w:top w:val="none" w:sz="0" w:space="0" w:color="auto"/>
                        <w:left w:val="none" w:sz="0" w:space="0" w:color="auto"/>
                        <w:bottom w:val="none" w:sz="0" w:space="0" w:color="auto"/>
                        <w:right w:val="none" w:sz="0" w:space="0" w:color="auto"/>
                      </w:divBdr>
                    </w:div>
                    <w:div w:id="1947617884">
                      <w:marLeft w:val="0"/>
                      <w:marRight w:val="0"/>
                      <w:marTop w:val="0"/>
                      <w:marBottom w:val="0"/>
                      <w:divBdr>
                        <w:top w:val="none" w:sz="0" w:space="0" w:color="auto"/>
                        <w:left w:val="none" w:sz="0" w:space="0" w:color="auto"/>
                        <w:bottom w:val="none" w:sz="0" w:space="0" w:color="auto"/>
                        <w:right w:val="none" w:sz="0" w:space="0" w:color="auto"/>
                      </w:divBdr>
                    </w:div>
                  </w:divsChild>
                </w:div>
                <w:div w:id="1144663181">
                  <w:marLeft w:val="0"/>
                  <w:marRight w:val="0"/>
                  <w:marTop w:val="0"/>
                  <w:marBottom w:val="0"/>
                  <w:divBdr>
                    <w:top w:val="none" w:sz="0" w:space="0" w:color="auto"/>
                    <w:left w:val="none" w:sz="0" w:space="0" w:color="auto"/>
                    <w:bottom w:val="none" w:sz="0" w:space="0" w:color="auto"/>
                    <w:right w:val="none" w:sz="0" w:space="0" w:color="auto"/>
                  </w:divBdr>
                  <w:divsChild>
                    <w:div w:id="1011298292">
                      <w:marLeft w:val="0"/>
                      <w:marRight w:val="0"/>
                      <w:marTop w:val="0"/>
                      <w:marBottom w:val="0"/>
                      <w:divBdr>
                        <w:top w:val="none" w:sz="0" w:space="0" w:color="auto"/>
                        <w:left w:val="none" w:sz="0" w:space="0" w:color="auto"/>
                        <w:bottom w:val="none" w:sz="0" w:space="0" w:color="auto"/>
                        <w:right w:val="none" w:sz="0" w:space="0" w:color="auto"/>
                      </w:divBdr>
                    </w:div>
                  </w:divsChild>
                </w:div>
                <w:div w:id="1220050632">
                  <w:marLeft w:val="0"/>
                  <w:marRight w:val="0"/>
                  <w:marTop w:val="0"/>
                  <w:marBottom w:val="0"/>
                  <w:divBdr>
                    <w:top w:val="none" w:sz="0" w:space="0" w:color="auto"/>
                    <w:left w:val="none" w:sz="0" w:space="0" w:color="auto"/>
                    <w:bottom w:val="none" w:sz="0" w:space="0" w:color="auto"/>
                    <w:right w:val="none" w:sz="0" w:space="0" w:color="auto"/>
                  </w:divBdr>
                  <w:divsChild>
                    <w:div w:id="328563621">
                      <w:marLeft w:val="0"/>
                      <w:marRight w:val="0"/>
                      <w:marTop w:val="0"/>
                      <w:marBottom w:val="0"/>
                      <w:divBdr>
                        <w:top w:val="none" w:sz="0" w:space="0" w:color="auto"/>
                        <w:left w:val="none" w:sz="0" w:space="0" w:color="auto"/>
                        <w:bottom w:val="none" w:sz="0" w:space="0" w:color="auto"/>
                        <w:right w:val="none" w:sz="0" w:space="0" w:color="auto"/>
                      </w:divBdr>
                    </w:div>
                    <w:div w:id="347025226">
                      <w:marLeft w:val="0"/>
                      <w:marRight w:val="0"/>
                      <w:marTop w:val="0"/>
                      <w:marBottom w:val="0"/>
                      <w:divBdr>
                        <w:top w:val="none" w:sz="0" w:space="0" w:color="auto"/>
                        <w:left w:val="none" w:sz="0" w:space="0" w:color="auto"/>
                        <w:bottom w:val="none" w:sz="0" w:space="0" w:color="auto"/>
                        <w:right w:val="none" w:sz="0" w:space="0" w:color="auto"/>
                      </w:divBdr>
                    </w:div>
                    <w:div w:id="1021474075">
                      <w:marLeft w:val="0"/>
                      <w:marRight w:val="0"/>
                      <w:marTop w:val="0"/>
                      <w:marBottom w:val="0"/>
                      <w:divBdr>
                        <w:top w:val="none" w:sz="0" w:space="0" w:color="auto"/>
                        <w:left w:val="none" w:sz="0" w:space="0" w:color="auto"/>
                        <w:bottom w:val="none" w:sz="0" w:space="0" w:color="auto"/>
                        <w:right w:val="none" w:sz="0" w:space="0" w:color="auto"/>
                      </w:divBdr>
                    </w:div>
                  </w:divsChild>
                </w:div>
                <w:div w:id="1281647305">
                  <w:marLeft w:val="0"/>
                  <w:marRight w:val="0"/>
                  <w:marTop w:val="0"/>
                  <w:marBottom w:val="0"/>
                  <w:divBdr>
                    <w:top w:val="none" w:sz="0" w:space="0" w:color="auto"/>
                    <w:left w:val="none" w:sz="0" w:space="0" w:color="auto"/>
                    <w:bottom w:val="none" w:sz="0" w:space="0" w:color="auto"/>
                    <w:right w:val="none" w:sz="0" w:space="0" w:color="auto"/>
                  </w:divBdr>
                  <w:divsChild>
                    <w:div w:id="729841034">
                      <w:marLeft w:val="0"/>
                      <w:marRight w:val="0"/>
                      <w:marTop w:val="0"/>
                      <w:marBottom w:val="0"/>
                      <w:divBdr>
                        <w:top w:val="none" w:sz="0" w:space="0" w:color="auto"/>
                        <w:left w:val="none" w:sz="0" w:space="0" w:color="auto"/>
                        <w:bottom w:val="none" w:sz="0" w:space="0" w:color="auto"/>
                        <w:right w:val="none" w:sz="0" w:space="0" w:color="auto"/>
                      </w:divBdr>
                    </w:div>
                    <w:div w:id="1430389262">
                      <w:marLeft w:val="0"/>
                      <w:marRight w:val="0"/>
                      <w:marTop w:val="0"/>
                      <w:marBottom w:val="0"/>
                      <w:divBdr>
                        <w:top w:val="none" w:sz="0" w:space="0" w:color="auto"/>
                        <w:left w:val="none" w:sz="0" w:space="0" w:color="auto"/>
                        <w:bottom w:val="none" w:sz="0" w:space="0" w:color="auto"/>
                        <w:right w:val="none" w:sz="0" w:space="0" w:color="auto"/>
                      </w:divBdr>
                    </w:div>
                  </w:divsChild>
                </w:div>
                <w:div w:id="1343825221">
                  <w:marLeft w:val="0"/>
                  <w:marRight w:val="0"/>
                  <w:marTop w:val="0"/>
                  <w:marBottom w:val="0"/>
                  <w:divBdr>
                    <w:top w:val="none" w:sz="0" w:space="0" w:color="auto"/>
                    <w:left w:val="none" w:sz="0" w:space="0" w:color="auto"/>
                    <w:bottom w:val="none" w:sz="0" w:space="0" w:color="auto"/>
                    <w:right w:val="none" w:sz="0" w:space="0" w:color="auto"/>
                  </w:divBdr>
                  <w:divsChild>
                    <w:div w:id="542329796">
                      <w:marLeft w:val="0"/>
                      <w:marRight w:val="0"/>
                      <w:marTop w:val="0"/>
                      <w:marBottom w:val="0"/>
                      <w:divBdr>
                        <w:top w:val="none" w:sz="0" w:space="0" w:color="auto"/>
                        <w:left w:val="none" w:sz="0" w:space="0" w:color="auto"/>
                        <w:bottom w:val="none" w:sz="0" w:space="0" w:color="auto"/>
                        <w:right w:val="none" w:sz="0" w:space="0" w:color="auto"/>
                      </w:divBdr>
                    </w:div>
                    <w:div w:id="1046641468">
                      <w:marLeft w:val="0"/>
                      <w:marRight w:val="0"/>
                      <w:marTop w:val="0"/>
                      <w:marBottom w:val="0"/>
                      <w:divBdr>
                        <w:top w:val="none" w:sz="0" w:space="0" w:color="auto"/>
                        <w:left w:val="none" w:sz="0" w:space="0" w:color="auto"/>
                        <w:bottom w:val="none" w:sz="0" w:space="0" w:color="auto"/>
                        <w:right w:val="none" w:sz="0" w:space="0" w:color="auto"/>
                      </w:divBdr>
                    </w:div>
                  </w:divsChild>
                </w:div>
                <w:div w:id="1417746862">
                  <w:marLeft w:val="0"/>
                  <w:marRight w:val="0"/>
                  <w:marTop w:val="0"/>
                  <w:marBottom w:val="0"/>
                  <w:divBdr>
                    <w:top w:val="none" w:sz="0" w:space="0" w:color="auto"/>
                    <w:left w:val="none" w:sz="0" w:space="0" w:color="auto"/>
                    <w:bottom w:val="none" w:sz="0" w:space="0" w:color="auto"/>
                    <w:right w:val="none" w:sz="0" w:space="0" w:color="auto"/>
                  </w:divBdr>
                  <w:divsChild>
                    <w:div w:id="414280927">
                      <w:marLeft w:val="0"/>
                      <w:marRight w:val="0"/>
                      <w:marTop w:val="0"/>
                      <w:marBottom w:val="0"/>
                      <w:divBdr>
                        <w:top w:val="none" w:sz="0" w:space="0" w:color="auto"/>
                        <w:left w:val="none" w:sz="0" w:space="0" w:color="auto"/>
                        <w:bottom w:val="none" w:sz="0" w:space="0" w:color="auto"/>
                        <w:right w:val="none" w:sz="0" w:space="0" w:color="auto"/>
                      </w:divBdr>
                    </w:div>
                  </w:divsChild>
                </w:div>
                <w:div w:id="1494370252">
                  <w:marLeft w:val="0"/>
                  <w:marRight w:val="0"/>
                  <w:marTop w:val="0"/>
                  <w:marBottom w:val="0"/>
                  <w:divBdr>
                    <w:top w:val="none" w:sz="0" w:space="0" w:color="auto"/>
                    <w:left w:val="none" w:sz="0" w:space="0" w:color="auto"/>
                    <w:bottom w:val="none" w:sz="0" w:space="0" w:color="auto"/>
                    <w:right w:val="none" w:sz="0" w:space="0" w:color="auto"/>
                  </w:divBdr>
                  <w:divsChild>
                    <w:div w:id="1151286792">
                      <w:marLeft w:val="0"/>
                      <w:marRight w:val="0"/>
                      <w:marTop w:val="0"/>
                      <w:marBottom w:val="0"/>
                      <w:divBdr>
                        <w:top w:val="none" w:sz="0" w:space="0" w:color="auto"/>
                        <w:left w:val="none" w:sz="0" w:space="0" w:color="auto"/>
                        <w:bottom w:val="none" w:sz="0" w:space="0" w:color="auto"/>
                        <w:right w:val="none" w:sz="0" w:space="0" w:color="auto"/>
                      </w:divBdr>
                    </w:div>
                    <w:div w:id="1388258149">
                      <w:marLeft w:val="0"/>
                      <w:marRight w:val="0"/>
                      <w:marTop w:val="0"/>
                      <w:marBottom w:val="0"/>
                      <w:divBdr>
                        <w:top w:val="none" w:sz="0" w:space="0" w:color="auto"/>
                        <w:left w:val="none" w:sz="0" w:space="0" w:color="auto"/>
                        <w:bottom w:val="none" w:sz="0" w:space="0" w:color="auto"/>
                        <w:right w:val="none" w:sz="0" w:space="0" w:color="auto"/>
                      </w:divBdr>
                    </w:div>
                  </w:divsChild>
                </w:div>
                <w:div w:id="1581980673">
                  <w:marLeft w:val="0"/>
                  <w:marRight w:val="0"/>
                  <w:marTop w:val="0"/>
                  <w:marBottom w:val="0"/>
                  <w:divBdr>
                    <w:top w:val="none" w:sz="0" w:space="0" w:color="auto"/>
                    <w:left w:val="none" w:sz="0" w:space="0" w:color="auto"/>
                    <w:bottom w:val="none" w:sz="0" w:space="0" w:color="auto"/>
                    <w:right w:val="none" w:sz="0" w:space="0" w:color="auto"/>
                  </w:divBdr>
                  <w:divsChild>
                    <w:div w:id="1090588295">
                      <w:marLeft w:val="0"/>
                      <w:marRight w:val="0"/>
                      <w:marTop w:val="0"/>
                      <w:marBottom w:val="0"/>
                      <w:divBdr>
                        <w:top w:val="none" w:sz="0" w:space="0" w:color="auto"/>
                        <w:left w:val="none" w:sz="0" w:space="0" w:color="auto"/>
                        <w:bottom w:val="none" w:sz="0" w:space="0" w:color="auto"/>
                        <w:right w:val="none" w:sz="0" w:space="0" w:color="auto"/>
                      </w:divBdr>
                    </w:div>
                  </w:divsChild>
                </w:div>
                <w:div w:id="1636058494">
                  <w:marLeft w:val="0"/>
                  <w:marRight w:val="0"/>
                  <w:marTop w:val="0"/>
                  <w:marBottom w:val="0"/>
                  <w:divBdr>
                    <w:top w:val="none" w:sz="0" w:space="0" w:color="auto"/>
                    <w:left w:val="none" w:sz="0" w:space="0" w:color="auto"/>
                    <w:bottom w:val="none" w:sz="0" w:space="0" w:color="auto"/>
                    <w:right w:val="none" w:sz="0" w:space="0" w:color="auto"/>
                  </w:divBdr>
                  <w:divsChild>
                    <w:div w:id="7173331">
                      <w:marLeft w:val="0"/>
                      <w:marRight w:val="0"/>
                      <w:marTop w:val="0"/>
                      <w:marBottom w:val="0"/>
                      <w:divBdr>
                        <w:top w:val="none" w:sz="0" w:space="0" w:color="auto"/>
                        <w:left w:val="none" w:sz="0" w:space="0" w:color="auto"/>
                        <w:bottom w:val="none" w:sz="0" w:space="0" w:color="auto"/>
                        <w:right w:val="none" w:sz="0" w:space="0" w:color="auto"/>
                      </w:divBdr>
                    </w:div>
                  </w:divsChild>
                </w:div>
                <w:div w:id="1642420672">
                  <w:marLeft w:val="0"/>
                  <w:marRight w:val="0"/>
                  <w:marTop w:val="0"/>
                  <w:marBottom w:val="0"/>
                  <w:divBdr>
                    <w:top w:val="none" w:sz="0" w:space="0" w:color="auto"/>
                    <w:left w:val="none" w:sz="0" w:space="0" w:color="auto"/>
                    <w:bottom w:val="none" w:sz="0" w:space="0" w:color="auto"/>
                    <w:right w:val="none" w:sz="0" w:space="0" w:color="auto"/>
                  </w:divBdr>
                  <w:divsChild>
                    <w:div w:id="2046637319">
                      <w:marLeft w:val="0"/>
                      <w:marRight w:val="0"/>
                      <w:marTop w:val="0"/>
                      <w:marBottom w:val="0"/>
                      <w:divBdr>
                        <w:top w:val="none" w:sz="0" w:space="0" w:color="auto"/>
                        <w:left w:val="none" w:sz="0" w:space="0" w:color="auto"/>
                        <w:bottom w:val="none" w:sz="0" w:space="0" w:color="auto"/>
                        <w:right w:val="none" w:sz="0" w:space="0" w:color="auto"/>
                      </w:divBdr>
                    </w:div>
                  </w:divsChild>
                </w:div>
                <w:div w:id="1647006304">
                  <w:marLeft w:val="0"/>
                  <w:marRight w:val="0"/>
                  <w:marTop w:val="0"/>
                  <w:marBottom w:val="0"/>
                  <w:divBdr>
                    <w:top w:val="none" w:sz="0" w:space="0" w:color="auto"/>
                    <w:left w:val="none" w:sz="0" w:space="0" w:color="auto"/>
                    <w:bottom w:val="none" w:sz="0" w:space="0" w:color="auto"/>
                    <w:right w:val="none" w:sz="0" w:space="0" w:color="auto"/>
                  </w:divBdr>
                  <w:divsChild>
                    <w:div w:id="1134446363">
                      <w:marLeft w:val="0"/>
                      <w:marRight w:val="0"/>
                      <w:marTop w:val="0"/>
                      <w:marBottom w:val="0"/>
                      <w:divBdr>
                        <w:top w:val="none" w:sz="0" w:space="0" w:color="auto"/>
                        <w:left w:val="none" w:sz="0" w:space="0" w:color="auto"/>
                        <w:bottom w:val="none" w:sz="0" w:space="0" w:color="auto"/>
                        <w:right w:val="none" w:sz="0" w:space="0" w:color="auto"/>
                      </w:divBdr>
                    </w:div>
                  </w:divsChild>
                </w:div>
                <w:div w:id="1669943010">
                  <w:marLeft w:val="0"/>
                  <w:marRight w:val="0"/>
                  <w:marTop w:val="0"/>
                  <w:marBottom w:val="0"/>
                  <w:divBdr>
                    <w:top w:val="none" w:sz="0" w:space="0" w:color="auto"/>
                    <w:left w:val="none" w:sz="0" w:space="0" w:color="auto"/>
                    <w:bottom w:val="none" w:sz="0" w:space="0" w:color="auto"/>
                    <w:right w:val="none" w:sz="0" w:space="0" w:color="auto"/>
                  </w:divBdr>
                  <w:divsChild>
                    <w:div w:id="299656765">
                      <w:marLeft w:val="0"/>
                      <w:marRight w:val="0"/>
                      <w:marTop w:val="0"/>
                      <w:marBottom w:val="0"/>
                      <w:divBdr>
                        <w:top w:val="none" w:sz="0" w:space="0" w:color="auto"/>
                        <w:left w:val="none" w:sz="0" w:space="0" w:color="auto"/>
                        <w:bottom w:val="none" w:sz="0" w:space="0" w:color="auto"/>
                        <w:right w:val="none" w:sz="0" w:space="0" w:color="auto"/>
                      </w:divBdr>
                    </w:div>
                    <w:div w:id="320623752">
                      <w:marLeft w:val="0"/>
                      <w:marRight w:val="0"/>
                      <w:marTop w:val="0"/>
                      <w:marBottom w:val="0"/>
                      <w:divBdr>
                        <w:top w:val="none" w:sz="0" w:space="0" w:color="auto"/>
                        <w:left w:val="none" w:sz="0" w:space="0" w:color="auto"/>
                        <w:bottom w:val="none" w:sz="0" w:space="0" w:color="auto"/>
                        <w:right w:val="none" w:sz="0" w:space="0" w:color="auto"/>
                      </w:divBdr>
                    </w:div>
                  </w:divsChild>
                </w:div>
                <w:div w:id="1766073805">
                  <w:marLeft w:val="0"/>
                  <w:marRight w:val="0"/>
                  <w:marTop w:val="0"/>
                  <w:marBottom w:val="0"/>
                  <w:divBdr>
                    <w:top w:val="none" w:sz="0" w:space="0" w:color="auto"/>
                    <w:left w:val="none" w:sz="0" w:space="0" w:color="auto"/>
                    <w:bottom w:val="none" w:sz="0" w:space="0" w:color="auto"/>
                    <w:right w:val="none" w:sz="0" w:space="0" w:color="auto"/>
                  </w:divBdr>
                  <w:divsChild>
                    <w:div w:id="1202744320">
                      <w:marLeft w:val="0"/>
                      <w:marRight w:val="0"/>
                      <w:marTop w:val="0"/>
                      <w:marBottom w:val="0"/>
                      <w:divBdr>
                        <w:top w:val="none" w:sz="0" w:space="0" w:color="auto"/>
                        <w:left w:val="none" w:sz="0" w:space="0" w:color="auto"/>
                        <w:bottom w:val="none" w:sz="0" w:space="0" w:color="auto"/>
                        <w:right w:val="none" w:sz="0" w:space="0" w:color="auto"/>
                      </w:divBdr>
                    </w:div>
                  </w:divsChild>
                </w:div>
                <w:div w:id="1778869518">
                  <w:marLeft w:val="0"/>
                  <w:marRight w:val="0"/>
                  <w:marTop w:val="0"/>
                  <w:marBottom w:val="0"/>
                  <w:divBdr>
                    <w:top w:val="none" w:sz="0" w:space="0" w:color="auto"/>
                    <w:left w:val="none" w:sz="0" w:space="0" w:color="auto"/>
                    <w:bottom w:val="none" w:sz="0" w:space="0" w:color="auto"/>
                    <w:right w:val="none" w:sz="0" w:space="0" w:color="auto"/>
                  </w:divBdr>
                  <w:divsChild>
                    <w:div w:id="98376625">
                      <w:marLeft w:val="0"/>
                      <w:marRight w:val="0"/>
                      <w:marTop w:val="0"/>
                      <w:marBottom w:val="0"/>
                      <w:divBdr>
                        <w:top w:val="none" w:sz="0" w:space="0" w:color="auto"/>
                        <w:left w:val="none" w:sz="0" w:space="0" w:color="auto"/>
                        <w:bottom w:val="none" w:sz="0" w:space="0" w:color="auto"/>
                        <w:right w:val="none" w:sz="0" w:space="0" w:color="auto"/>
                      </w:divBdr>
                    </w:div>
                  </w:divsChild>
                </w:div>
                <w:div w:id="1849951566">
                  <w:marLeft w:val="0"/>
                  <w:marRight w:val="0"/>
                  <w:marTop w:val="0"/>
                  <w:marBottom w:val="0"/>
                  <w:divBdr>
                    <w:top w:val="none" w:sz="0" w:space="0" w:color="auto"/>
                    <w:left w:val="none" w:sz="0" w:space="0" w:color="auto"/>
                    <w:bottom w:val="none" w:sz="0" w:space="0" w:color="auto"/>
                    <w:right w:val="none" w:sz="0" w:space="0" w:color="auto"/>
                  </w:divBdr>
                  <w:divsChild>
                    <w:div w:id="61954564">
                      <w:marLeft w:val="0"/>
                      <w:marRight w:val="0"/>
                      <w:marTop w:val="0"/>
                      <w:marBottom w:val="0"/>
                      <w:divBdr>
                        <w:top w:val="none" w:sz="0" w:space="0" w:color="auto"/>
                        <w:left w:val="none" w:sz="0" w:space="0" w:color="auto"/>
                        <w:bottom w:val="none" w:sz="0" w:space="0" w:color="auto"/>
                        <w:right w:val="none" w:sz="0" w:space="0" w:color="auto"/>
                      </w:divBdr>
                    </w:div>
                  </w:divsChild>
                </w:div>
                <w:div w:id="1903250381">
                  <w:marLeft w:val="0"/>
                  <w:marRight w:val="0"/>
                  <w:marTop w:val="0"/>
                  <w:marBottom w:val="0"/>
                  <w:divBdr>
                    <w:top w:val="none" w:sz="0" w:space="0" w:color="auto"/>
                    <w:left w:val="none" w:sz="0" w:space="0" w:color="auto"/>
                    <w:bottom w:val="none" w:sz="0" w:space="0" w:color="auto"/>
                    <w:right w:val="none" w:sz="0" w:space="0" w:color="auto"/>
                  </w:divBdr>
                  <w:divsChild>
                    <w:div w:id="9261595">
                      <w:marLeft w:val="0"/>
                      <w:marRight w:val="0"/>
                      <w:marTop w:val="0"/>
                      <w:marBottom w:val="0"/>
                      <w:divBdr>
                        <w:top w:val="none" w:sz="0" w:space="0" w:color="auto"/>
                        <w:left w:val="none" w:sz="0" w:space="0" w:color="auto"/>
                        <w:bottom w:val="none" w:sz="0" w:space="0" w:color="auto"/>
                        <w:right w:val="none" w:sz="0" w:space="0" w:color="auto"/>
                      </w:divBdr>
                    </w:div>
                  </w:divsChild>
                </w:div>
                <w:div w:id="1963919141">
                  <w:marLeft w:val="0"/>
                  <w:marRight w:val="0"/>
                  <w:marTop w:val="0"/>
                  <w:marBottom w:val="0"/>
                  <w:divBdr>
                    <w:top w:val="none" w:sz="0" w:space="0" w:color="auto"/>
                    <w:left w:val="none" w:sz="0" w:space="0" w:color="auto"/>
                    <w:bottom w:val="none" w:sz="0" w:space="0" w:color="auto"/>
                    <w:right w:val="none" w:sz="0" w:space="0" w:color="auto"/>
                  </w:divBdr>
                  <w:divsChild>
                    <w:div w:id="1974021119">
                      <w:marLeft w:val="0"/>
                      <w:marRight w:val="0"/>
                      <w:marTop w:val="0"/>
                      <w:marBottom w:val="0"/>
                      <w:divBdr>
                        <w:top w:val="none" w:sz="0" w:space="0" w:color="auto"/>
                        <w:left w:val="none" w:sz="0" w:space="0" w:color="auto"/>
                        <w:bottom w:val="none" w:sz="0" w:space="0" w:color="auto"/>
                        <w:right w:val="none" w:sz="0" w:space="0" w:color="auto"/>
                      </w:divBdr>
                    </w:div>
                  </w:divsChild>
                </w:div>
                <w:div w:id="2125347702">
                  <w:marLeft w:val="0"/>
                  <w:marRight w:val="0"/>
                  <w:marTop w:val="0"/>
                  <w:marBottom w:val="0"/>
                  <w:divBdr>
                    <w:top w:val="none" w:sz="0" w:space="0" w:color="auto"/>
                    <w:left w:val="none" w:sz="0" w:space="0" w:color="auto"/>
                    <w:bottom w:val="none" w:sz="0" w:space="0" w:color="auto"/>
                    <w:right w:val="none" w:sz="0" w:space="0" w:color="auto"/>
                  </w:divBdr>
                  <w:divsChild>
                    <w:div w:id="20991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4997">
          <w:marLeft w:val="0"/>
          <w:marRight w:val="0"/>
          <w:marTop w:val="0"/>
          <w:marBottom w:val="0"/>
          <w:divBdr>
            <w:top w:val="none" w:sz="0" w:space="0" w:color="auto"/>
            <w:left w:val="none" w:sz="0" w:space="0" w:color="auto"/>
            <w:bottom w:val="none" w:sz="0" w:space="0" w:color="auto"/>
            <w:right w:val="none" w:sz="0" w:space="0" w:color="auto"/>
          </w:divBdr>
        </w:div>
        <w:div w:id="1522158201">
          <w:marLeft w:val="0"/>
          <w:marRight w:val="0"/>
          <w:marTop w:val="0"/>
          <w:marBottom w:val="0"/>
          <w:divBdr>
            <w:top w:val="none" w:sz="0" w:space="0" w:color="auto"/>
            <w:left w:val="none" w:sz="0" w:space="0" w:color="auto"/>
            <w:bottom w:val="none" w:sz="0" w:space="0" w:color="auto"/>
            <w:right w:val="none" w:sz="0" w:space="0" w:color="auto"/>
          </w:divBdr>
        </w:div>
        <w:div w:id="1550995819">
          <w:marLeft w:val="0"/>
          <w:marRight w:val="0"/>
          <w:marTop w:val="0"/>
          <w:marBottom w:val="0"/>
          <w:divBdr>
            <w:top w:val="none" w:sz="0" w:space="0" w:color="auto"/>
            <w:left w:val="none" w:sz="0" w:space="0" w:color="auto"/>
            <w:bottom w:val="none" w:sz="0" w:space="0" w:color="auto"/>
            <w:right w:val="none" w:sz="0" w:space="0" w:color="auto"/>
          </w:divBdr>
          <w:divsChild>
            <w:div w:id="515506285">
              <w:marLeft w:val="0"/>
              <w:marRight w:val="0"/>
              <w:marTop w:val="0"/>
              <w:marBottom w:val="0"/>
              <w:divBdr>
                <w:top w:val="none" w:sz="0" w:space="0" w:color="auto"/>
                <w:left w:val="none" w:sz="0" w:space="0" w:color="auto"/>
                <w:bottom w:val="none" w:sz="0" w:space="0" w:color="auto"/>
                <w:right w:val="none" w:sz="0" w:space="0" w:color="auto"/>
              </w:divBdr>
            </w:div>
            <w:div w:id="627205202">
              <w:marLeft w:val="0"/>
              <w:marRight w:val="0"/>
              <w:marTop w:val="0"/>
              <w:marBottom w:val="0"/>
              <w:divBdr>
                <w:top w:val="none" w:sz="0" w:space="0" w:color="auto"/>
                <w:left w:val="none" w:sz="0" w:space="0" w:color="auto"/>
                <w:bottom w:val="none" w:sz="0" w:space="0" w:color="auto"/>
                <w:right w:val="none" w:sz="0" w:space="0" w:color="auto"/>
              </w:divBdr>
            </w:div>
            <w:div w:id="967516986">
              <w:marLeft w:val="0"/>
              <w:marRight w:val="0"/>
              <w:marTop w:val="0"/>
              <w:marBottom w:val="0"/>
              <w:divBdr>
                <w:top w:val="none" w:sz="0" w:space="0" w:color="auto"/>
                <w:left w:val="none" w:sz="0" w:space="0" w:color="auto"/>
                <w:bottom w:val="none" w:sz="0" w:space="0" w:color="auto"/>
                <w:right w:val="none" w:sz="0" w:space="0" w:color="auto"/>
              </w:divBdr>
            </w:div>
            <w:div w:id="1517887329">
              <w:marLeft w:val="0"/>
              <w:marRight w:val="0"/>
              <w:marTop w:val="0"/>
              <w:marBottom w:val="0"/>
              <w:divBdr>
                <w:top w:val="none" w:sz="0" w:space="0" w:color="auto"/>
                <w:left w:val="none" w:sz="0" w:space="0" w:color="auto"/>
                <w:bottom w:val="none" w:sz="0" w:space="0" w:color="auto"/>
                <w:right w:val="none" w:sz="0" w:space="0" w:color="auto"/>
              </w:divBdr>
            </w:div>
            <w:div w:id="1984382142">
              <w:marLeft w:val="0"/>
              <w:marRight w:val="0"/>
              <w:marTop w:val="0"/>
              <w:marBottom w:val="0"/>
              <w:divBdr>
                <w:top w:val="none" w:sz="0" w:space="0" w:color="auto"/>
                <w:left w:val="none" w:sz="0" w:space="0" w:color="auto"/>
                <w:bottom w:val="none" w:sz="0" w:space="0" w:color="auto"/>
                <w:right w:val="none" w:sz="0" w:space="0" w:color="auto"/>
              </w:divBdr>
            </w:div>
          </w:divsChild>
        </w:div>
        <w:div w:id="1584483901">
          <w:marLeft w:val="0"/>
          <w:marRight w:val="0"/>
          <w:marTop w:val="0"/>
          <w:marBottom w:val="0"/>
          <w:divBdr>
            <w:top w:val="none" w:sz="0" w:space="0" w:color="auto"/>
            <w:left w:val="none" w:sz="0" w:space="0" w:color="auto"/>
            <w:bottom w:val="none" w:sz="0" w:space="0" w:color="auto"/>
            <w:right w:val="none" w:sz="0" w:space="0" w:color="auto"/>
          </w:divBdr>
          <w:divsChild>
            <w:div w:id="166332893">
              <w:marLeft w:val="0"/>
              <w:marRight w:val="0"/>
              <w:marTop w:val="0"/>
              <w:marBottom w:val="0"/>
              <w:divBdr>
                <w:top w:val="none" w:sz="0" w:space="0" w:color="auto"/>
                <w:left w:val="none" w:sz="0" w:space="0" w:color="auto"/>
                <w:bottom w:val="none" w:sz="0" w:space="0" w:color="auto"/>
                <w:right w:val="none" w:sz="0" w:space="0" w:color="auto"/>
              </w:divBdr>
            </w:div>
            <w:div w:id="320813737">
              <w:marLeft w:val="0"/>
              <w:marRight w:val="0"/>
              <w:marTop w:val="0"/>
              <w:marBottom w:val="0"/>
              <w:divBdr>
                <w:top w:val="none" w:sz="0" w:space="0" w:color="auto"/>
                <w:left w:val="none" w:sz="0" w:space="0" w:color="auto"/>
                <w:bottom w:val="none" w:sz="0" w:space="0" w:color="auto"/>
                <w:right w:val="none" w:sz="0" w:space="0" w:color="auto"/>
              </w:divBdr>
            </w:div>
            <w:div w:id="454983094">
              <w:marLeft w:val="0"/>
              <w:marRight w:val="0"/>
              <w:marTop w:val="0"/>
              <w:marBottom w:val="0"/>
              <w:divBdr>
                <w:top w:val="none" w:sz="0" w:space="0" w:color="auto"/>
                <w:left w:val="none" w:sz="0" w:space="0" w:color="auto"/>
                <w:bottom w:val="none" w:sz="0" w:space="0" w:color="auto"/>
                <w:right w:val="none" w:sz="0" w:space="0" w:color="auto"/>
              </w:divBdr>
            </w:div>
            <w:div w:id="844129574">
              <w:marLeft w:val="0"/>
              <w:marRight w:val="0"/>
              <w:marTop w:val="0"/>
              <w:marBottom w:val="0"/>
              <w:divBdr>
                <w:top w:val="none" w:sz="0" w:space="0" w:color="auto"/>
                <w:left w:val="none" w:sz="0" w:space="0" w:color="auto"/>
                <w:bottom w:val="none" w:sz="0" w:space="0" w:color="auto"/>
                <w:right w:val="none" w:sz="0" w:space="0" w:color="auto"/>
              </w:divBdr>
            </w:div>
            <w:div w:id="2132279741">
              <w:marLeft w:val="0"/>
              <w:marRight w:val="0"/>
              <w:marTop w:val="0"/>
              <w:marBottom w:val="0"/>
              <w:divBdr>
                <w:top w:val="none" w:sz="0" w:space="0" w:color="auto"/>
                <w:left w:val="none" w:sz="0" w:space="0" w:color="auto"/>
                <w:bottom w:val="none" w:sz="0" w:space="0" w:color="auto"/>
                <w:right w:val="none" w:sz="0" w:space="0" w:color="auto"/>
              </w:divBdr>
            </w:div>
          </w:divsChild>
        </w:div>
        <w:div w:id="1726222960">
          <w:marLeft w:val="0"/>
          <w:marRight w:val="0"/>
          <w:marTop w:val="0"/>
          <w:marBottom w:val="0"/>
          <w:divBdr>
            <w:top w:val="none" w:sz="0" w:space="0" w:color="auto"/>
            <w:left w:val="none" w:sz="0" w:space="0" w:color="auto"/>
            <w:bottom w:val="none" w:sz="0" w:space="0" w:color="auto"/>
            <w:right w:val="none" w:sz="0" w:space="0" w:color="auto"/>
          </w:divBdr>
        </w:div>
        <w:div w:id="1856189923">
          <w:marLeft w:val="0"/>
          <w:marRight w:val="0"/>
          <w:marTop w:val="0"/>
          <w:marBottom w:val="0"/>
          <w:divBdr>
            <w:top w:val="none" w:sz="0" w:space="0" w:color="auto"/>
            <w:left w:val="none" w:sz="0" w:space="0" w:color="auto"/>
            <w:bottom w:val="none" w:sz="0" w:space="0" w:color="auto"/>
            <w:right w:val="none" w:sz="0" w:space="0" w:color="auto"/>
          </w:divBdr>
        </w:div>
        <w:div w:id="1871721292">
          <w:marLeft w:val="0"/>
          <w:marRight w:val="0"/>
          <w:marTop w:val="0"/>
          <w:marBottom w:val="0"/>
          <w:divBdr>
            <w:top w:val="none" w:sz="0" w:space="0" w:color="auto"/>
            <w:left w:val="none" w:sz="0" w:space="0" w:color="auto"/>
            <w:bottom w:val="none" w:sz="0" w:space="0" w:color="auto"/>
            <w:right w:val="none" w:sz="0" w:space="0" w:color="auto"/>
          </w:divBdr>
        </w:div>
      </w:divsChild>
    </w:div>
    <w:div w:id="9856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ngley.org.uk/dingleys-promise-tra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ngley.org.uk/dingleys-promise-training/early-years-inclusion-program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raining@dingle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251B5C60BD74B81E5FDA3CB2E263C" ma:contentTypeVersion="13" ma:contentTypeDescription="Create a new document." ma:contentTypeScope="" ma:versionID="46df5ccf9e01ab932b16a0a81ac7228f">
  <xsd:schema xmlns:xsd="http://www.w3.org/2001/XMLSchema" xmlns:xs="http://www.w3.org/2001/XMLSchema" xmlns:p="http://schemas.microsoft.com/office/2006/metadata/properties" xmlns:ns2="b4078335-d96c-4b29-849f-8536c1da80f5" xmlns:ns3="4c0a3f48-ca08-48bc-89ac-c9ddc702ec0a" targetNamespace="http://schemas.microsoft.com/office/2006/metadata/properties" ma:root="true" ma:fieldsID="94687851e2d0ecae012b1cfa48bf0c32" ns2:_="" ns3:_="">
    <xsd:import namespace="b4078335-d96c-4b29-849f-8536c1da80f5"/>
    <xsd:import namespace="4c0a3f48-ca08-48bc-89ac-c9ddc702e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78335-d96c-4b29-849f-8536c1da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a3f48-ca08-48bc-89ac-c9ddc702e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8D935-A8EC-471F-B1AB-F8E3B692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78335-d96c-4b29-849f-8536c1da80f5"/>
    <ds:schemaRef ds:uri="4c0a3f48-ca08-48bc-89ac-c9ddc702e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E9A92-0051-4A11-A6C2-26F7EBB45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BF6D0-95AB-49A9-BC06-14534B150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Palmer</dc:creator>
  <cp:keywords/>
  <dc:description/>
  <cp:lastModifiedBy>Georgina  Gonzalez-Matthews</cp:lastModifiedBy>
  <cp:revision>7</cp:revision>
  <cp:lastPrinted>2021-11-25T12:41:00Z</cp:lastPrinted>
  <dcterms:created xsi:type="dcterms:W3CDTF">2022-02-18T13:55:00Z</dcterms:created>
  <dcterms:modified xsi:type="dcterms:W3CDTF">2023-10-04T09:59:00Z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0x01010058F251B5C60BD74B81E5FDA3CB2E263C</vt:lpwstr>
  </property>
</Properties>
</file>